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16B" w:rsidRDefault="009E716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-659130</wp:posOffset>
            </wp:positionH>
            <wp:positionV relativeFrom="paragraph">
              <wp:posOffset>-504825</wp:posOffset>
            </wp:positionV>
            <wp:extent cx="6797675" cy="9458960"/>
            <wp:effectExtent l="19050" t="0" r="3175" b="0"/>
            <wp:wrapTight wrapText="bothSides">
              <wp:wrapPolygon edited="0">
                <wp:start x="-61" y="0"/>
                <wp:lineTo x="-61" y="21577"/>
                <wp:lineTo x="21610" y="21577"/>
                <wp:lineTo x="21610" y="0"/>
                <wp:lineTo x="-61" y="0"/>
              </wp:wrapPolygon>
            </wp:wrapTight>
            <wp:docPr id="1" name="Picture 1" descr="\\10.145.11.6\ftp\ANBU\Publication upload\News paper publication Sep'20\FINAL - 30.09.2020 Indian Bank 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45.11.6\ftp\ANBU\Publication upload\News paper publication Sep'20\FINAL - 30.09.2020 Indian Bank Englis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675" cy="945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horzAnchor="margin" w:tblpXSpec="center" w:tblpY="-660"/>
        <w:tblW w:w="11160" w:type="dxa"/>
        <w:tblLook w:val="04A0"/>
      </w:tblPr>
      <w:tblGrid>
        <w:gridCol w:w="2880"/>
        <w:gridCol w:w="1530"/>
        <w:gridCol w:w="1260"/>
        <w:gridCol w:w="270"/>
        <w:gridCol w:w="2610"/>
        <w:gridCol w:w="1260"/>
        <w:gridCol w:w="1350"/>
      </w:tblGrid>
      <w:tr w:rsidR="009E716B" w:rsidRPr="00C60EFD" w:rsidTr="00655DBE">
        <w:trPr>
          <w:trHeight w:val="250"/>
        </w:trPr>
        <w:tc>
          <w:tcPr>
            <w:tcW w:w="1116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C60EFD" w:rsidRDefault="000849C7" w:rsidP="00655D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</w:t>
            </w:r>
            <w:r w:rsidR="009E716B"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Bank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- Sri Lanka Rupee</w:t>
            </w:r>
            <w:r w:rsidR="00BE45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Thousand</w:t>
            </w:r>
          </w:p>
        </w:tc>
      </w:tr>
      <w:tr w:rsidR="009E716B" w:rsidRPr="00C60EFD" w:rsidTr="00655DBE">
        <w:trPr>
          <w:trHeight w:val="2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0849C7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Analysis of Loans &amp; Advance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Current Period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Previous Period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0849C7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Analysis of Deposit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Current Period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Previous Period</w:t>
            </w:r>
          </w:p>
        </w:tc>
      </w:tr>
      <w:tr w:rsidR="009E716B" w:rsidRPr="00C60EFD" w:rsidTr="00655DBE">
        <w:trPr>
          <w:trHeight w:val="2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30.09.2020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31.03.2020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30.09.2020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31.03.2020</w:t>
            </w:r>
          </w:p>
        </w:tc>
      </w:tr>
      <w:tr w:rsidR="009E716B" w:rsidRPr="00C60EFD" w:rsidTr="00655DBE">
        <w:trPr>
          <w:trHeight w:val="2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Product-wise Gross loans and advances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By product- Domestic currency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E716B" w:rsidRPr="00C60EFD" w:rsidTr="00655DBE">
        <w:trPr>
          <w:trHeight w:val="2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By product-Domestic currency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Demand deposits (Current</w:t>
            </w:r>
            <w:r w:rsidR="00D44BD2"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accounts)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0849C7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397,903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499,334</w:t>
            </w:r>
          </w:p>
        </w:tc>
      </w:tr>
      <w:tr w:rsidR="009E716B" w:rsidRPr="00C60EFD" w:rsidTr="00655DBE">
        <w:trPr>
          <w:trHeight w:val="2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Overdrafts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1,835,545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2,149,961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Savings deposits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0849C7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247,889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234,663</w:t>
            </w:r>
          </w:p>
        </w:tc>
      </w:tr>
      <w:tr w:rsidR="009E716B" w:rsidRPr="00C60EFD" w:rsidTr="00655DBE">
        <w:trPr>
          <w:trHeight w:val="2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Term loans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4,040,822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3,650,535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Fixed deposits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0849C7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1,374,363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1,421,946</w:t>
            </w:r>
          </w:p>
        </w:tc>
      </w:tr>
      <w:tr w:rsidR="009E716B" w:rsidRPr="00C60EFD" w:rsidTr="00655DBE">
        <w:trPr>
          <w:trHeight w:val="2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Other loans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845,440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55,724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0849C7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55,851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3,357</w:t>
            </w:r>
          </w:p>
        </w:tc>
      </w:tr>
      <w:tr w:rsidR="009E716B" w:rsidRPr="00C60EFD" w:rsidTr="00655DBE">
        <w:trPr>
          <w:trHeight w:val="2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ind w:firstLineChars="100" w:firstLine="161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Sub 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6,721,806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5,856,220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ind w:firstLineChars="100" w:firstLine="161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Sub 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</w:t>
            </w:r>
            <w:r w:rsidR="000849C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2,076,006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2,159,301</w:t>
            </w:r>
          </w:p>
        </w:tc>
      </w:tr>
      <w:tr w:rsidR="009E716B" w:rsidRPr="00C60EFD" w:rsidTr="00655DBE">
        <w:trPr>
          <w:trHeight w:val="2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E716B" w:rsidRPr="00C60EFD" w:rsidTr="00655DBE">
        <w:trPr>
          <w:trHeight w:val="409"/>
        </w:trPr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By product-Foreign currency</w:t>
            </w:r>
          </w:p>
          <w:p w:rsidR="009E716B" w:rsidRPr="00C60EFD" w:rsidRDefault="009E716B" w:rsidP="00655D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By product - Foreign Currency</w:t>
            </w:r>
          </w:p>
          <w:p w:rsidR="009E716B" w:rsidRPr="00C60EFD" w:rsidRDefault="009E716B" w:rsidP="00655D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E716B" w:rsidRPr="00C60EFD" w:rsidTr="00655DBE">
        <w:trPr>
          <w:trHeight w:val="2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Overdrafts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639,018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41,323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Demand deposits (Current accounts)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0849C7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102,319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113,115</w:t>
            </w:r>
          </w:p>
        </w:tc>
      </w:tr>
      <w:tr w:rsidR="009E716B" w:rsidRPr="00C60EFD" w:rsidTr="00655DBE">
        <w:trPr>
          <w:trHeight w:val="2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Term loans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6,533,451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6,706,900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Savings deposits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0849C7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317,666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362,954</w:t>
            </w:r>
          </w:p>
        </w:tc>
      </w:tr>
      <w:tr w:rsidR="009E716B" w:rsidRPr="00C60EFD" w:rsidTr="00655DBE">
        <w:trPr>
          <w:trHeight w:val="2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Other loans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220,507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580,013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Fixed deposits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0849C7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5,928,106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4,622,553</w:t>
            </w:r>
          </w:p>
        </w:tc>
      </w:tr>
      <w:tr w:rsidR="009E716B" w:rsidRPr="00C60EFD" w:rsidTr="00655DBE">
        <w:trPr>
          <w:trHeight w:val="2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Trade Finance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409,920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805,030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ind w:firstLineChars="200" w:firstLine="32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E716B" w:rsidRPr="00C60EFD" w:rsidTr="00655DBE">
        <w:trPr>
          <w:trHeight w:val="2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ind w:firstLineChars="100" w:firstLine="161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Sub 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7,802,896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8,133,267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ind w:firstLineChars="100" w:firstLine="161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Sub 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0849C7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6,348,181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5,098,622</w:t>
            </w:r>
          </w:p>
        </w:tc>
      </w:tr>
      <w:tr w:rsidR="009E716B" w:rsidRPr="00C60EFD" w:rsidTr="00655DBE">
        <w:trPr>
          <w:trHeight w:val="109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14,524,702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13,989,487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0849C7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8,424,187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6B" w:rsidRPr="00C60EFD" w:rsidRDefault="009E716B" w:rsidP="00655D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60E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7,257,923</w:t>
            </w:r>
          </w:p>
        </w:tc>
      </w:tr>
    </w:tbl>
    <w:p w:rsidR="009F51F6" w:rsidRDefault="009F51F6" w:rsidP="009E716B">
      <w:pPr>
        <w:jc w:val="center"/>
        <w:rPr>
          <w:sz w:val="16"/>
          <w:szCs w:val="16"/>
        </w:rPr>
      </w:pP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0"/>
        <w:gridCol w:w="1710"/>
        <w:gridCol w:w="1440"/>
        <w:gridCol w:w="1260"/>
        <w:gridCol w:w="1084"/>
        <w:gridCol w:w="1256"/>
        <w:gridCol w:w="1170"/>
      </w:tblGrid>
      <w:tr w:rsidR="00C60EFD" w:rsidRPr="009363BD" w:rsidTr="003261A0">
        <w:trPr>
          <w:trHeight w:val="260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C60EFD" w:rsidRPr="009311EE" w:rsidRDefault="009311EE" w:rsidP="009311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Movement of Impairment during the year</w:t>
            </w:r>
          </w:p>
        </w:tc>
        <w:tc>
          <w:tcPr>
            <w:tcW w:w="3150" w:type="dxa"/>
            <w:gridSpan w:val="2"/>
            <w:shd w:val="clear" w:color="auto" w:fill="auto"/>
            <w:noWrap/>
            <w:vAlign w:val="bottom"/>
            <w:hideMark/>
          </w:tcPr>
          <w:p w:rsidR="00C60EFD" w:rsidRPr="005E4999" w:rsidRDefault="00C60EFD" w:rsidP="005E4999">
            <w:pPr>
              <w:pStyle w:val="NoSpacing"/>
              <w:jc w:val="center"/>
              <w:rPr>
                <w:rFonts w:eastAsia="Times New Roman"/>
                <w:sz w:val="16"/>
                <w:szCs w:val="16"/>
              </w:rPr>
            </w:pPr>
            <w:r w:rsidRPr="005E4999">
              <w:rPr>
                <w:rFonts w:eastAsia="Times New Roman"/>
                <w:sz w:val="16"/>
                <w:szCs w:val="16"/>
              </w:rPr>
              <w:t>Under stage 1</w:t>
            </w:r>
          </w:p>
        </w:tc>
        <w:tc>
          <w:tcPr>
            <w:tcW w:w="2344" w:type="dxa"/>
            <w:gridSpan w:val="2"/>
            <w:shd w:val="clear" w:color="auto" w:fill="auto"/>
            <w:noWrap/>
            <w:vAlign w:val="bottom"/>
            <w:hideMark/>
          </w:tcPr>
          <w:p w:rsidR="00C60EFD" w:rsidRPr="005E4999" w:rsidRDefault="00C60EFD" w:rsidP="005E4999">
            <w:pPr>
              <w:pStyle w:val="NoSpacing"/>
              <w:jc w:val="center"/>
              <w:rPr>
                <w:rFonts w:eastAsia="Times New Roman"/>
                <w:sz w:val="16"/>
                <w:szCs w:val="16"/>
              </w:rPr>
            </w:pPr>
            <w:r w:rsidRPr="005E4999">
              <w:rPr>
                <w:rFonts w:eastAsia="Times New Roman"/>
                <w:sz w:val="16"/>
                <w:szCs w:val="16"/>
              </w:rPr>
              <w:t>Under stage 2</w:t>
            </w:r>
          </w:p>
        </w:tc>
        <w:tc>
          <w:tcPr>
            <w:tcW w:w="2426" w:type="dxa"/>
            <w:gridSpan w:val="2"/>
            <w:shd w:val="clear" w:color="auto" w:fill="auto"/>
            <w:noWrap/>
            <w:vAlign w:val="bottom"/>
            <w:hideMark/>
          </w:tcPr>
          <w:p w:rsidR="00C60EFD" w:rsidRPr="005E4999" w:rsidRDefault="00C60EFD" w:rsidP="005E4999">
            <w:pPr>
              <w:pStyle w:val="NoSpacing"/>
              <w:jc w:val="center"/>
              <w:rPr>
                <w:rFonts w:eastAsia="Times New Roman"/>
                <w:sz w:val="16"/>
                <w:szCs w:val="16"/>
              </w:rPr>
            </w:pPr>
            <w:r w:rsidRPr="005E4999">
              <w:rPr>
                <w:rFonts w:eastAsia="Times New Roman"/>
                <w:sz w:val="16"/>
                <w:szCs w:val="16"/>
              </w:rPr>
              <w:t>Under stage 3</w:t>
            </w:r>
          </w:p>
        </w:tc>
      </w:tr>
      <w:tr w:rsidR="009311EE" w:rsidRPr="009363BD" w:rsidTr="003261A0">
        <w:trPr>
          <w:trHeight w:val="233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9311EE" w:rsidRPr="009363BD" w:rsidRDefault="009311EE" w:rsidP="009363BD">
            <w:pPr>
              <w:pStyle w:val="NoSpacing"/>
              <w:rPr>
                <w:rFonts w:eastAsia="Times New Roman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311EE" w:rsidRPr="009E7115" w:rsidRDefault="009311EE" w:rsidP="00B47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11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30.09.2020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311EE" w:rsidRPr="009E7115" w:rsidRDefault="009311EE" w:rsidP="00B47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11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31.03.2020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311EE" w:rsidRPr="009E7115" w:rsidRDefault="009311EE" w:rsidP="00B47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11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30.09.2020</w:t>
            </w:r>
          </w:p>
        </w:tc>
        <w:tc>
          <w:tcPr>
            <w:tcW w:w="1084" w:type="dxa"/>
            <w:shd w:val="clear" w:color="auto" w:fill="auto"/>
            <w:vAlign w:val="bottom"/>
          </w:tcPr>
          <w:p w:rsidR="009311EE" w:rsidRPr="009E7115" w:rsidRDefault="009311EE" w:rsidP="00B47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11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31.03.2020</w:t>
            </w:r>
          </w:p>
        </w:tc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9311EE" w:rsidRPr="009E7115" w:rsidRDefault="009311EE" w:rsidP="00B47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11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30.09.2020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311EE" w:rsidRPr="009E7115" w:rsidRDefault="009311EE" w:rsidP="00B47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11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31.03.2020</w:t>
            </w:r>
          </w:p>
        </w:tc>
      </w:tr>
      <w:tr w:rsidR="005E4999" w:rsidRPr="009363BD" w:rsidTr="003261A0">
        <w:trPr>
          <w:trHeight w:val="80"/>
        </w:trPr>
        <w:tc>
          <w:tcPr>
            <w:tcW w:w="3240" w:type="dxa"/>
            <w:shd w:val="clear" w:color="auto" w:fill="auto"/>
            <w:noWrap/>
            <w:vAlign w:val="bottom"/>
          </w:tcPr>
          <w:p w:rsidR="005E4999" w:rsidRPr="005E4999" w:rsidRDefault="005E4999" w:rsidP="009363BD">
            <w:pPr>
              <w:pStyle w:val="NoSpacing"/>
              <w:rPr>
                <w:rFonts w:eastAsia="Times New Roman"/>
                <w:b/>
                <w:bCs/>
                <w:sz w:val="16"/>
                <w:szCs w:val="16"/>
              </w:rPr>
            </w:pPr>
            <w:r w:rsidRPr="005E4999">
              <w:rPr>
                <w:rFonts w:eastAsia="Times New Roman"/>
                <w:sz w:val="16"/>
                <w:szCs w:val="16"/>
              </w:rPr>
              <w:t>Opening balance at 01.04.2020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5E4999" w:rsidRPr="005E4999" w:rsidRDefault="005E4999" w:rsidP="005E4999">
            <w:pPr>
              <w:pStyle w:val="NoSpacing"/>
              <w:jc w:val="right"/>
              <w:rPr>
                <w:rFonts w:eastAsia="Times New Roman"/>
                <w:sz w:val="16"/>
                <w:szCs w:val="16"/>
              </w:rPr>
            </w:pPr>
            <w:r w:rsidRPr="005E4999">
              <w:rPr>
                <w:rFonts w:eastAsia="Times New Roman"/>
                <w:sz w:val="16"/>
                <w:szCs w:val="16"/>
              </w:rPr>
              <w:t xml:space="preserve">               143,737 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5E4999" w:rsidRPr="005E4999" w:rsidRDefault="005E4999" w:rsidP="005E4999">
            <w:pPr>
              <w:pStyle w:val="NoSpacing"/>
              <w:jc w:val="right"/>
              <w:rPr>
                <w:rFonts w:eastAsia="Times New Roman"/>
                <w:sz w:val="16"/>
                <w:szCs w:val="16"/>
              </w:rPr>
            </w:pPr>
            <w:r w:rsidRPr="005E4999">
              <w:rPr>
                <w:rFonts w:eastAsia="Times New Roman"/>
                <w:sz w:val="16"/>
                <w:szCs w:val="16"/>
              </w:rPr>
              <w:t xml:space="preserve">                  156,351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5E4999" w:rsidRPr="005E4999" w:rsidRDefault="005E4999" w:rsidP="005E4999">
            <w:pPr>
              <w:pStyle w:val="NoSpacing"/>
              <w:jc w:val="right"/>
              <w:rPr>
                <w:rFonts w:eastAsia="Times New Roman"/>
                <w:sz w:val="16"/>
                <w:szCs w:val="16"/>
              </w:rPr>
            </w:pPr>
            <w:r w:rsidRPr="005E4999">
              <w:rPr>
                <w:rFonts w:eastAsia="Times New Roman"/>
                <w:sz w:val="16"/>
                <w:szCs w:val="16"/>
              </w:rPr>
              <w:t>10,720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:rsidR="005E4999" w:rsidRPr="005E4999" w:rsidRDefault="005E4999" w:rsidP="005E4999">
            <w:pPr>
              <w:pStyle w:val="NoSpacing"/>
              <w:jc w:val="right"/>
              <w:rPr>
                <w:rFonts w:eastAsia="Times New Roman"/>
                <w:sz w:val="16"/>
                <w:szCs w:val="16"/>
              </w:rPr>
            </w:pPr>
            <w:r w:rsidRPr="005E4999">
              <w:rPr>
                <w:rFonts w:eastAsia="Times New Roman"/>
                <w:sz w:val="16"/>
                <w:szCs w:val="16"/>
              </w:rPr>
              <w:t>1,276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:rsidR="005E4999" w:rsidRPr="005E4999" w:rsidRDefault="005E4999" w:rsidP="005E4999">
            <w:pPr>
              <w:pStyle w:val="NoSpacing"/>
              <w:jc w:val="right"/>
              <w:rPr>
                <w:rFonts w:eastAsia="Times New Roman"/>
                <w:sz w:val="16"/>
                <w:szCs w:val="16"/>
              </w:rPr>
            </w:pPr>
            <w:r w:rsidRPr="005E4999">
              <w:rPr>
                <w:rFonts w:eastAsia="Times New Roman"/>
                <w:sz w:val="16"/>
                <w:szCs w:val="16"/>
              </w:rPr>
              <w:t>1,378,475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5E4999" w:rsidRPr="005E4999" w:rsidRDefault="005E4999" w:rsidP="005E4999">
            <w:pPr>
              <w:pStyle w:val="NoSpacing"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5E4999">
              <w:rPr>
                <w:rFonts w:eastAsia="Times New Roman"/>
                <w:sz w:val="16"/>
                <w:szCs w:val="16"/>
              </w:rPr>
              <w:t>1,246,583</w:t>
            </w:r>
          </w:p>
        </w:tc>
      </w:tr>
      <w:tr w:rsidR="005E4999" w:rsidRPr="009363BD" w:rsidTr="003261A0">
        <w:trPr>
          <w:trHeight w:val="80"/>
        </w:trPr>
        <w:tc>
          <w:tcPr>
            <w:tcW w:w="3240" w:type="dxa"/>
            <w:shd w:val="clear" w:color="auto" w:fill="auto"/>
            <w:noWrap/>
            <w:vAlign w:val="bottom"/>
          </w:tcPr>
          <w:p w:rsidR="005E4999" w:rsidRPr="005E4999" w:rsidRDefault="005E4999" w:rsidP="009363BD">
            <w:pPr>
              <w:pStyle w:val="NoSpacing"/>
              <w:rPr>
                <w:rFonts w:eastAsia="Times New Roman"/>
                <w:b/>
                <w:bCs/>
                <w:sz w:val="16"/>
                <w:szCs w:val="16"/>
              </w:rPr>
            </w:pPr>
            <w:r w:rsidRPr="005E4999">
              <w:rPr>
                <w:rFonts w:eastAsia="Times New Roman"/>
                <w:sz w:val="16"/>
                <w:szCs w:val="16"/>
              </w:rPr>
              <w:t>Charge/(Write back) to income statement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5E4999" w:rsidRPr="005E4999" w:rsidRDefault="005E4999" w:rsidP="005E4999">
            <w:pPr>
              <w:pStyle w:val="NoSpacing"/>
              <w:jc w:val="right"/>
              <w:rPr>
                <w:rFonts w:eastAsia="Times New Roman"/>
                <w:sz w:val="16"/>
                <w:szCs w:val="16"/>
              </w:rPr>
            </w:pPr>
            <w:r w:rsidRPr="005E4999">
              <w:rPr>
                <w:rFonts w:eastAsia="Times New Roman"/>
                <w:sz w:val="16"/>
                <w:szCs w:val="16"/>
              </w:rPr>
              <w:t xml:space="preserve">               (77,850)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5E4999" w:rsidRPr="005E4999" w:rsidRDefault="005E4999" w:rsidP="005E4999">
            <w:pPr>
              <w:pStyle w:val="NoSpacing"/>
              <w:jc w:val="right"/>
              <w:rPr>
                <w:rFonts w:eastAsia="Times New Roman"/>
                <w:sz w:val="16"/>
                <w:szCs w:val="16"/>
              </w:rPr>
            </w:pPr>
            <w:r w:rsidRPr="005E4999">
              <w:rPr>
                <w:rFonts w:eastAsia="Times New Roman"/>
                <w:sz w:val="16"/>
                <w:szCs w:val="16"/>
              </w:rPr>
              <w:t xml:space="preserve">                  (12,613)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5E4999" w:rsidRPr="005E4999" w:rsidRDefault="005E4999" w:rsidP="005E4999">
            <w:pPr>
              <w:pStyle w:val="NoSpacing"/>
              <w:jc w:val="right"/>
              <w:rPr>
                <w:rFonts w:eastAsia="Times New Roman"/>
                <w:sz w:val="16"/>
                <w:szCs w:val="16"/>
              </w:rPr>
            </w:pPr>
            <w:r w:rsidRPr="005E4999">
              <w:rPr>
                <w:rFonts w:eastAsia="Times New Roman"/>
                <w:sz w:val="16"/>
                <w:szCs w:val="16"/>
              </w:rPr>
              <w:t>21,351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:rsidR="005E4999" w:rsidRPr="005E4999" w:rsidRDefault="005E4999" w:rsidP="005E4999">
            <w:pPr>
              <w:pStyle w:val="NoSpacing"/>
              <w:jc w:val="right"/>
              <w:rPr>
                <w:rFonts w:eastAsia="Times New Roman"/>
                <w:sz w:val="16"/>
                <w:szCs w:val="16"/>
              </w:rPr>
            </w:pPr>
            <w:r w:rsidRPr="005E4999">
              <w:rPr>
                <w:rFonts w:eastAsia="Times New Roman"/>
                <w:sz w:val="16"/>
                <w:szCs w:val="16"/>
              </w:rPr>
              <w:t>9,444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:rsidR="005E4999" w:rsidRPr="005E4999" w:rsidRDefault="005E4999" w:rsidP="005E4999">
            <w:pPr>
              <w:pStyle w:val="NoSpacing"/>
              <w:jc w:val="right"/>
              <w:rPr>
                <w:rFonts w:eastAsia="Times New Roman"/>
                <w:sz w:val="16"/>
                <w:szCs w:val="16"/>
              </w:rPr>
            </w:pPr>
            <w:r w:rsidRPr="005E4999">
              <w:rPr>
                <w:rFonts w:eastAsia="Times New Roman"/>
                <w:sz w:val="16"/>
                <w:szCs w:val="16"/>
              </w:rPr>
              <w:t>424,878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5E4999" w:rsidRPr="005E4999" w:rsidRDefault="005E4999" w:rsidP="005E4999">
            <w:pPr>
              <w:pStyle w:val="NoSpacing"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5E4999">
              <w:rPr>
                <w:rFonts w:eastAsia="Times New Roman"/>
                <w:sz w:val="16"/>
                <w:szCs w:val="16"/>
              </w:rPr>
              <w:t>131,892</w:t>
            </w:r>
          </w:p>
        </w:tc>
      </w:tr>
      <w:tr w:rsidR="005E4999" w:rsidRPr="009363BD" w:rsidTr="003261A0">
        <w:trPr>
          <w:trHeight w:val="80"/>
        </w:trPr>
        <w:tc>
          <w:tcPr>
            <w:tcW w:w="3240" w:type="dxa"/>
            <w:shd w:val="clear" w:color="auto" w:fill="auto"/>
            <w:noWrap/>
            <w:vAlign w:val="bottom"/>
          </w:tcPr>
          <w:p w:rsidR="005E4999" w:rsidRPr="005E4999" w:rsidRDefault="005E4999" w:rsidP="009363BD">
            <w:pPr>
              <w:pStyle w:val="NoSpacing"/>
              <w:rPr>
                <w:rFonts w:eastAsia="Times New Roman"/>
                <w:b/>
                <w:bCs/>
                <w:sz w:val="16"/>
                <w:szCs w:val="16"/>
              </w:rPr>
            </w:pPr>
            <w:r w:rsidRPr="005E4999">
              <w:rPr>
                <w:rFonts w:eastAsia="Times New Roman"/>
                <w:sz w:val="16"/>
                <w:szCs w:val="16"/>
              </w:rPr>
              <w:t>Write-off during the year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5E4999" w:rsidRPr="005E4999" w:rsidRDefault="005E4999" w:rsidP="009363BD">
            <w:pPr>
              <w:pStyle w:val="NoSpacing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5E4999" w:rsidRPr="005E4999" w:rsidRDefault="005E4999" w:rsidP="009363BD">
            <w:pPr>
              <w:pStyle w:val="NoSpacing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5E4999" w:rsidRPr="005E4999" w:rsidRDefault="005E4999" w:rsidP="009363BD">
            <w:pPr>
              <w:pStyle w:val="NoSpacing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</w:tcPr>
          <w:p w:rsidR="005E4999" w:rsidRPr="005E4999" w:rsidRDefault="005E4999" w:rsidP="009363BD">
            <w:pPr>
              <w:pStyle w:val="NoSpacing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auto"/>
            <w:noWrap/>
            <w:vAlign w:val="bottom"/>
          </w:tcPr>
          <w:p w:rsidR="005E4999" w:rsidRPr="005E4999" w:rsidRDefault="005E4999" w:rsidP="009363BD">
            <w:pPr>
              <w:pStyle w:val="NoSpacing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5E4999" w:rsidRPr="005E4999" w:rsidRDefault="005E4999" w:rsidP="009363BD">
            <w:pPr>
              <w:pStyle w:val="NoSpacing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5E4999" w:rsidRPr="009363BD" w:rsidTr="003261A0">
        <w:trPr>
          <w:trHeight w:val="80"/>
        </w:trPr>
        <w:tc>
          <w:tcPr>
            <w:tcW w:w="3240" w:type="dxa"/>
            <w:shd w:val="clear" w:color="auto" w:fill="auto"/>
            <w:noWrap/>
            <w:vAlign w:val="bottom"/>
          </w:tcPr>
          <w:p w:rsidR="005E4999" w:rsidRPr="005E4999" w:rsidRDefault="005E4999" w:rsidP="009363BD">
            <w:pPr>
              <w:pStyle w:val="NoSpacing"/>
              <w:rPr>
                <w:rFonts w:eastAsia="Times New Roman"/>
                <w:b/>
                <w:bCs/>
                <w:sz w:val="16"/>
                <w:szCs w:val="16"/>
              </w:rPr>
            </w:pPr>
            <w:r w:rsidRPr="005E4999">
              <w:rPr>
                <w:rFonts w:eastAsia="Times New Roman"/>
                <w:sz w:val="16"/>
                <w:szCs w:val="16"/>
              </w:rPr>
              <w:t>Other movements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5E4999" w:rsidRPr="005E4999" w:rsidRDefault="005E4999" w:rsidP="009363BD">
            <w:pPr>
              <w:pStyle w:val="NoSpacing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5E4999" w:rsidRPr="005E4999" w:rsidRDefault="005E4999" w:rsidP="009363BD">
            <w:pPr>
              <w:pStyle w:val="NoSpacing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5E4999" w:rsidRPr="005E4999" w:rsidRDefault="005E4999" w:rsidP="009363BD">
            <w:pPr>
              <w:pStyle w:val="NoSpacing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</w:tcPr>
          <w:p w:rsidR="005E4999" w:rsidRPr="005E4999" w:rsidRDefault="005E4999" w:rsidP="009363BD">
            <w:pPr>
              <w:pStyle w:val="NoSpacing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auto"/>
            <w:noWrap/>
            <w:vAlign w:val="bottom"/>
          </w:tcPr>
          <w:p w:rsidR="005E4999" w:rsidRPr="005E4999" w:rsidRDefault="005E4999" w:rsidP="005E4999">
            <w:pPr>
              <w:pStyle w:val="NoSpacing"/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(27,912)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5E4999" w:rsidRPr="005E4999" w:rsidRDefault="005E4999" w:rsidP="009363BD">
            <w:pPr>
              <w:pStyle w:val="NoSpacing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5E4999" w:rsidRPr="009363BD" w:rsidTr="003261A0">
        <w:trPr>
          <w:trHeight w:val="80"/>
        </w:trPr>
        <w:tc>
          <w:tcPr>
            <w:tcW w:w="3240" w:type="dxa"/>
            <w:shd w:val="clear" w:color="auto" w:fill="auto"/>
            <w:noWrap/>
            <w:vAlign w:val="bottom"/>
          </w:tcPr>
          <w:p w:rsidR="005E4999" w:rsidRPr="005E4999" w:rsidRDefault="005E4999" w:rsidP="009363BD">
            <w:pPr>
              <w:pStyle w:val="NoSpacing"/>
              <w:rPr>
                <w:rFonts w:eastAsia="Times New Roman"/>
                <w:sz w:val="16"/>
                <w:szCs w:val="16"/>
              </w:rPr>
            </w:pPr>
            <w:r w:rsidRPr="005E4999">
              <w:rPr>
                <w:rFonts w:eastAsia="Times New Roman"/>
                <w:sz w:val="16"/>
                <w:szCs w:val="16"/>
              </w:rPr>
              <w:t>Closing balance at 30.09.2020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5E4999" w:rsidRPr="005E4999" w:rsidRDefault="005E4999" w:rsidP="005E4999">
            <w:pPr>
              <w:pStyle w:val="NoSpacing"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5E4999">
              <w:rPr>
                <w:rFonts w:eastAsia="Times New Roman"/>
                <w:b/>
                <w:bCs/>
                <w:sz w:val="16"/>
                <w:szCs w:val="16"/>
              </w:rPr>
              <w:t xml:space="preserve">                  65,887 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5E4999" w:rsidRPr="005E4999" w:rsidRDefault="005E4999" w:rsidP="005E4999">
            <w:pPr>
              <w:pStyle w:val="NoSpacing"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5E4999">
              <w:rPr>
                <w:rFonts w:eastAsia="Times New Roman"/>
                <w:b/>
                <w:bCs/>
                <w:sz w:val="16"/>
                <w:szCs w:val="16"/>
              </w:rPr>
              <w:t xml:space="preserve">                  143,737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5E4999" w:rsidRPr="005E4999" w:rsidRDefault="005E4999" w:rsidP="005E4999">
            <w:pPr>
              <w:pStyle w:val="NoSpacing"/>
              <w:jc w:val="right"/>
              <w:rPr>
                <w:rFonts w:eastAsia="Times New Roman"/>
                <w:sz w:val="16"/>
                <w:szCs w:val="16"/>
              </w:rPr>
            </w:pPr>
            <w:r w:rsidRPr="005E4999">
              <w:rPr>
                <w:rFonts w:eastAsia="Times New Roman"/>
                <w:b/>
                <w:bCs/>
                <w:sz w:val="16"/>
                <w:szCs w:val="16"/>
              </w:rPr>
              <w:t>32,071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:rsidR="005E4999" w:rsidRPr="005E4999" w:rsidRDefault="005E4999" w:rsidP="005E4999">
            <w:pPr>
              <w:pStyle w:val="NoSpacing"/>
              <w:jc w:val="right"/>
              <w:rPr>
                <w:rFonts w:eastAsia="Times New Roman"/>
                <w:sz w:val="16"/>
                <w:szCs w:val="16"/>
              </w:rPr>
            </w:pPr>
            <w:r w:rsidRPr="005E4999">
              <w:rPr>
                <w:rFonts w:eastAsia="Times New Roman"/>
                <w:b/>
                <w:bCs/>
                <w:sz w:val="16"/>
                <w:szCs w:val="16"/>
              </w:rPr>
              <w:t>10,720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:rsidR="005E4999" w:rsidRPr="005E4999" w:rsidRDefault="005E4999" w:rsidP="005E4999">
            <w:pPr>
              <w:pStyle w:val="NoSpacing"/>
              <w:jc w:val="right"/>
              <w:rPr>
                <w:rFonts w:eastAsia="Times New Roman"/>
                <w:sz w:val="16"/>
                <w:szCs w:val="16"/>
              </w:rPr>
            </w:pPr>
            <w:r w:rsidRPr="005E4999">
              <w:rPr>
                <w:rFonts w:eastAsia="Times New Roman"/>
                <w:b/>
                <w:bCs/>
                <w:sz w:val="16"/>
                <w:szCs w:val="16"/>
              </w:rPr>
              <w:t>1,775,441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5E4999" w:rsidRPr="005E4999" w:rsidRDefault="005E4999" w:rsidP="005E4999">
            <w:pPr>
              <w:pStyle w:val="NoSpacing"/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5E4999">
              <w:rPr>
                <w:rFonts w:eastAsia="Times New Roman"/>
                <w:b/>
                <w:bCs/>
                <w:sz w:val="16"/>
                <w:szCs w:val="16"/>
              </w:rPr>
              <w:t>1,378,475</w:t>
            </w:r>
          </w:p>
        </w:tc>
      </w:tr>
    </w:tbl>
    <w:p w:rsidR="009E7115" w:rsidRDefault="009E7115" w:rsidP="009363BD">
      <w:pPr>
        <w:pStyle w:val="NoSpacing"/>
      </w:pPr>
    </w:p>
    <w:tbl>
      <w:tblPr>
        <w:tblW w:w="6390" w:type="dxa"/>
        <w:tblInd w:w="-792" w:type="dxa"/>
        <w:tblLook w:val="04A0"/>
      </w:tblPr>
      <w:tblGrid>
        <w:gridCol w:w="3240"/>
        <w:gridCol w:w="1710"/>
        <w:gridCol w:w="1440"/>
      </w:tblGrid>
      <w:tr w:rsidR="009E7115" w:rsidRPr="009E7115" w:rsidTr="003261A0">
        <w:trPr>
          <w:trHeight w:val="1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15" w:rsidRPr="009E7115" w:rsidRDefault="009E7115" w:rsidP="009E71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9E71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Stage-wise impairment during the period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15" w:rsidRPr="009E7115" w:rsidRDefault="009E7115" w:rsidP="009E7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11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30.09.2020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15" w:rsidRPr="009E7115" w:rsidRDefault="009E7115" w:rsidP="009E7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11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31.03.2020</w:t>
            </w:r>
          </w:p>
        </w:tc>
      </w:tr>
      <w:tr w:rsidR="009E7115" w:rsidRPr="009E7115" w:rsidTr="003261A0">
        <w:trPr>
          <w:trHeight w:val="2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15" w:rsidRPr="009E7115" w:rsidRDefault="009E7115" w:rsidP="009E71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9E71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Gross loans and advances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15" w:rsidRPr="009E7115" w:rsidRDefault="009E7115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11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14,524,702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15" w:rsidRPr="009E7115" w:rsidRDefault="009E7115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11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13,989,487</w:t>
            </w:r>
          </w:p>
        </w:tc>
      </w:tr>
      <w:tr w:rsidR="009E7115" w:rsidRPr="009E7115" w:rsidTr="003261A0">
        <w:trPr>
          <w:trHeight w:val="1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15" w:rsidRPr="009E7115" w:rsidRDefault="009E7115" w:rsidP="009E7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11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Less:  Accumulated impairment under stage 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15" w:rsidRPr="009E7115" w:rsidRDefault="009E7115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11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65,887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15" w:rsidRPr="009E7115" w:rsidRDefault="009E7115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11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143,737</w:t>
            </w:r>
          </w:p>
        </w:tc>
      </w:tr>
      <w:tr w:rsidR="009E7115" w:rsidRPr="009E7115" w:rsidTr="003261A0">
        <w:trPr>
          <w:trHeight w:val="242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15" w:rsidRPr="009E7115" w:rsidRDefault="009E7115" w:rsidP="009E7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</w:t>
            </w:r>
            <w:r w:rsidRPr="009E711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Accumulated impairment under stage 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15" w:rsidRPr="009E7115" w:rsidRDefault="009E7115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11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32,071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15" w:rsidRPr="009E7115" w:rsidRDefault="009E7115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11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10,720</w:t>
            </w:r>
          </w:p>
        </w:tc>
      </w:tr>
      <w:tr w:rsidR="009E7115" w:rsidRPr="009E7115" w:rsidTr="003261A0">
        <w:trPr>
          <w:trHeight w:val="1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15" w:rsidRPr="009E7115" w:rsidRDefault="009E7115" w:rsidP="009E7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</w:t>
            </w:r>
            <w:r w:rsidRPr="009E711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Accumulated impairment under stage 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15" w:rsidRPr="009E7115" w:rsidRDefault="009E7115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11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1,775,441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15" w:rsidRPr="009E7115" w:rsidRDefault="009E7115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E711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1,378,475</w:t>
            </w:r>
          </w:p>
        </w:tc>
      </w:tr>
      <w:tr w:rsidR="009E7115" w:rsidRPr="009E7115" w:rsidTr="003261A0">
        <w:trPr>
          <w:trHeight w:val="152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15" w:rsidRPr="009E7115" w:rsidRDefault="009E7115" w:rsidP="009E71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9E71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Net loans and advances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15" w:rsidRPr="009E7115" w:rsidRDefault="009E7115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9E71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12,651,303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115" w:rsidRPr="009E7115" w:rsidRDefault="009E7115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9E71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12,456,555</w:t>
            </w:r>
          </w:p>
        </w:tc>
      </w:tr>
    </w:tbl>
    <w:p w:rsidR="009E7115" w:rsidRDefault="009E7115" w:rsidP="009363BD">
      <w:pPr>
        <w:pStyle w:val="NoSpacing"/>
      </w:pPr>
    </w:p>
    <w:tbl>
      <w:tblPr>
        <w:tblW w:w="11160" w:type="dxa"/>
        <w:tblInd w:w="-792" w:type="dxa"/>
        <w:tblLook w:val="04A0"/>
      </w:tblPr>
      <w:tblGrid>
        <w:gridCol w:w="3240"/>
        <w:gridCol w:w="1170"/>
        <w:gridCol w:w="900"/>
        <w:gridCol w:w="1080"/>
        <w:gridCol w:w="1260"/>
        <w:gridCol w:w="948"/>
        <w:gridCol w:w="744"/>
        <w:gridCol w:w="668"/>
        <w:gridCol w:w="1150"/>
      </w:tblGrid>
      <w:tr w:rsidR="00F43128" w:rsidRPr="00B47065" w:rsidTr="003261A0">
        <w:trPr>
          <w:trHeight w:val="23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28" w:rsidRPr="00B47065" w:rsidRDefault="00F43128" w:rsidP="00B470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Bank -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LKR in Thousand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28" w:rsidRPr="00B47065" w:rsidRDefault="00F43128" w:rsidP="00F431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Current Period -30.09.2020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28" w:rsidRDefault="00F43128" w:rsidP="00B47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  <w:p w:rsidR="00F43128" w:rsidRDefault="00F43128" w:rsidP="00B47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Previous</w:t>
            </w:r>
            <w:r w:rsidRPr="00B470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Period -3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1.03.2020</w:t>
            </w:r>
          </w:p>
        </w:tc>
      </w:tr>
      <w:tr w:rsidR="00F43128" w:rsidRPr="00B47065" w:rsidTr="003261A0">
        <w:trPr>
          <w:trHeight w:val="2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28" w:rsidRPr="00B47065" w:rsidRDefault="00F43128" w:rsidP="00B470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ASSETS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28" w:rsidRPr="00B47065" w:rsidRDefault="00F43128" w:rsidP="00B47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28" w:rsidRPr="00B47065" w:rsidRDefault="00F43128" w:rsidP="00B47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FVPL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28" w:rsidRPr="00B47065" w:rsidRDefault="00F43128" w:rsidP="00B47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FVOCI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28" w:rsidRPr="00B47065" w:rsidRDefault="00F43128" w:rsidP="00B47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128" w:rsidRPr="00B47065" w:rsidRDefault="00F43128" w:rsidP="00BF0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128" w:rsidRPr="00B47065" w:rsidRDefault="00F43128" w:rsidP="00BF0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FVPL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128" w:rsidRPr="00B47065" w:rsidRDefault="00F43128" w:rsidP="00BF0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FVOCI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128" w:rsidRDefault="00F43128" w:rsidP="00BF0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Total</w:t>
            </w:r>
          </w:p>
        </w:tc>
      </w:tr>
      <w:tr w:rsidR="00F43128" w:rsidRPr="00B47065" w:rsidTr="003261A0">
        <w:trPr>
          <w:trHeight w:val="2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28" w:rsidRPr="00B47065" w:rsidRDefault="00F43128" w:rsidP="00B470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Cash and cash equivalents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686,009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686,009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458,316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458,316</w:t>
            </w:r>
          </w:p>
        </w:tc>
      </w:tr>
      <w:tr w:rsidR="00F43128" w:rsidRPr="00B47065" w:rsidTr="003261A0">
        <w:trPr>
          <w:trHeight w:val="2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28" w:rsidRPr="00B47065" w:rsidRDefault="00F43128" w:rsidP="00B470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Balances with central banks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46,809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46,809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85,027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85,027</w:t>
            </w:r>
          </w:p>
        </w:tc>
      </w:tr>
      <w:tr w:rsidR="00F43128" w:rsidRPr="00B47065" w:rsidTr="003261A0">
        <w:trPr>
          <w:trHeight w:val="1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28" w:rsidRPr="00B47065" w:rsidRDefault="00F43128" w:rsidP="00B470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Placements with banks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41,561,708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41,561,708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39,649,289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39,649,289</w:t>
            </w:r>
          </w:p>
        </w:tc>
      </w:tr>
      <w:tr w:rsidR="00F43128" w:rsidRPr="00B47065" w:rsidTr="003261A0">
        <w:trPr>
          <w:trHeight w:val="242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28" w:rsidRPr="00B47065" w:rsidRDefault="00F43128" w:rsidP="00B470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Derivative financial instruments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41,903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41,903</w:t>
            </w:r>
          </w:p>
        </w:tc>
      </w:tr>
      <w:tr w:rsidR="00F43128" w:rsidRPr="00B47065" w:rsidTr="003261A0">
        <w:trPr>
          <w:trHeight w:val="2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28" w:rsidRPr="00B47065" w:rsidRDefault="00F43128" w:rsidP="00B470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Loans and advances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12,651,303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12,651,303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12,455,555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12,456,555</w:t>
            </w:r>
          </w:p>
        </w:tc>
      </w:tr>
      <w:tr w:rsidR="00F43128" w:rsidRPr="00B47065" w:rsidTr="003261A0">
        <w:trPr>
          <w:trHeight w:val="2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28" w:rsidRPr="00B47065" w:rsidRDefault="00F43128" w:rsidP="00B470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Equity instruments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11,737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11,737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9,568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128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9,568</w:t>
            </w:r>
          </w:p>
        </w:tc>
      </w:tr>
      <w:tr w:rsidR="00F43128" w:rsidRPr="00B47065" w:rsidTr="003261A0">
        <w:trPr>
          <w:trHeight w:val="2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28" w:rsidRPr="00B47065" w:rsidRDefault="00F43128" w:rsidP="00B470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Other Investments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11,470,742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11,470,742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16,261,187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16,261,187</w:t>
            </w:r>
          </w:p>
        </w:tc>
      </w:tr>
      <w:tr w:rsidR="00F43128" w:rsidRPr="00B47065" w:rsidTr="003261A0">
        <w:trPr>
          <w:trHeight w:val="2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28" w:rsidRPr="00B47065" w:rsidRDefault="00F43128" w:rsidP="00B470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F43128" w:rsidRPr="00B47065" w:rsidTr="003261A0">
        <w:trPr>
          <w:trHeight w:val="2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28" w:rsidRPr="00B47065" w:rsidRDefault="00F43128" w:rsidP="00B470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Total financial assets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66,416,570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11,737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66,428,307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68,910,374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41,903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9,568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68,961,844</w:t>
            </w:r>
          </w:p>
        </w:tc>
      </w:tr>
      <w:tr w:rsidR="00F43128" w:rsidRPr="00B47065" w:rsidTr="003261A0">
        <w:trPr>
          <w:trHeight w:val="2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28" w:rsidRPr="00B47065" w:rsidRDefault="00F43128" w:rsidP="00B470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LIABILITIES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FVPL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FVOCI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128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128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128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128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F43128" w:rsidRPr="00B47065" w:rsidTr="003261A0">
        <w:trPr>
          <w:trHeight w:val="2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28" w:rsidRPr="00B47065" w:rsidRDefault="00F43128" w:rsidP="00B470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Due to banks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47,479,025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47,479,025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51,581,070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51,581,070</w:t>
            </w:r>
          </w:p>
        </w:tc>
      </w:tr>
      <w:tr w:rsidR="00F43128" w:rsidRPr="00B47065" w:rsidTr="003261A0">
        <w:trPr>
          <w:trHeight w:val="1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28" w:rsidRPr="00B47065" w:rsidRDefault="00F43128" w:rsidP="00B470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Derivative financial instruments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26,743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26,743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F43128" w:rsidRPr="00B47065" w:rsidTr="003261A0">
        <w:trPr>
          <w:trHeight w:val="233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28" w:rsidRPr="00B47065" w:rsidRDefault="00F43128" w:rsidP="00B470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Financial liabilities - due to depositors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8,424,187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8,424,187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7,257,973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7,257,923</w:t>
            </w:r>
          </w:p>
        </w:tc>
      </w:tr>
      <w:tr w:rsidR="00F43128" w:rsidRPr="00B47065" w:rsidTr="003261A0">
        <w:trPr>
          <w:trHeight w:val="2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28" w:rsidRPr="00B47065" w:rsidRDefault="00F43128" w:rsidP="00B470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Total financial liabilities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55,903,212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26,743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B4706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55,929,955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58,838,993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28" w:rsidRPr="00B47065" w:rsidRDefault="00F43128" w:rsidP="00655D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58,838,993</w:t>
            </w:r>
          </w:p>
        </w:tc>
      </w:tr>
    </w:tbl>
    <w:p w:rsidR="00B47065" w:rsidRPr="009E716B" w:rsidRDefault="00B47065" w:rsidP="00655DBE">
      <w:pPr>
        <w:pStyle w:val="NoSpacing"/>
      </w:pPr>
    </w:p>
    <w:sectPr w:rsidR="00B47065" w:rsidRPr="009E716B" w:rsidSect="006B6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81E69"/>
    <w:rsid w:val="000849C7"/>
    <w:rsid w:val="000C6EA7"/>
    <w:rsid w:val="0010522F"/>
    <w:rsid w:val="00134173"/>
    <w:rsid w:val="001C60AC"/>
    <w:rsid w:val="003261A0"/>
    <w:rsid w:val="00371ADA"/>
    <w:rsid w:val="00481E69"/>
    <w:rsid w:val="004D3280"/>
    <w:rsid w:val="005E4999"/>
    <w:rsid w:val="00655DBE"/>
    <w:rsid w:val="006B6C12"/>
    <w:rsid w:val="006E6126"/>
    <w:rsid w:val="009311EE"/>
    <w:rsid w:val="009363BD"/>
    <w:rsid w:val="009E7115"/>
    <w:rsid w:val="009E716B"/>
    <w:rsid w:val="009F51F6"/>
    <w:rsid w:val="00B47065"/>
    <w:rsid w:val="00BE45CD"/>
    <w:rsid w:val="00C60EFD"/>
    <w:rsid w:val="00D44086"/>
    <w:rsid w:val="00D44BD2"/>
    <w:rsid w:val="00F4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E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363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ibuser</dc:creator>
  <cp:lastModifiedBy>ibuser</cp:lastModifiedBy>
  <cp:revision>16</cp:revision>
  <cp:lastPrinted>2020-12-01T08:47:00Z</cp:lastPrinted>
  <dcterms:created xsi:type="dcterms:W3CDTF">2020-12-01T08:12:00Z</dcterms:created>
  <dcterms:modified xsi:type="dcterms:W3CDTF">2020-12-01T13:16:00Z</dcterms:modified>
</cp:coreProperties>
</file>