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3F" w:rsidRDefault="0095463F" w:rsidP="00AB3325">
      <w:pPr>
        <w:spacing w:after="0"/>
        <w:ind w:left="-567" w:right="-691"/>
        <w:jc w:val="center"/>
        <w:rPr>
          <w:rFonts w:ascii="Arial" w:hAnsi="Arial" w:cs="Arial"/>
          <w:sz w:val="24"/>
          <w:szCs w:val="24"/>
        </w:rPr>
      </w:pPr>
      <w:r>
        <w:rPr>
          <w:rFonts w:ascii="BankLogo" w:hAnsi="BankLogo"/>
          <w:sz w:val="48"/>
          <w:szCs w:val="48"/>
        </w:rPr>
        <w:t>a</w:t>
      </w:r>
      <w:r>
        <w:rPr>
          <w:rFonts w:ascii="Arial" w:hAnsi="Arial" w:cs="Arial"/>
          <w:sz w:val="24"/>
          <w:szCs w:val="24"/>
        </w:rPr>
        <w:t xml:space="preserve"> </w:t>
      </w:r>
    </w:p>
    <w:p w:rsidR="000A4128" w:rsidRPr="00FD6443" w:rsidRDefault="00DF147D" w:rsidP="00AB3325">
      <w:pPr>
        <w:spacing w:after="0"/>
        <w:ind w:left="-567" w:right="-691"/>
        <w:jc w:val="center"/>
        <w:rPr>
          <w:rFonts w:ascii="Century Gothic" w:hAnsi="Century Gothic"/>
          <w:b/>
          <w:bCs/>
          <w:sz w:val="48"/>
        </w:rPr>
      </w:pPr>
      <w:r>
        <w:rPr>
          <w:rFonts w:ascii="Arial" w:hAnsi="Arial" w:cs="Arial"/>
          <w:sz w:val="24"/>
          <w:szCs w:val="24"/>
        </w:rPr>
        <w:t xml:space="preserve">Premises </w:t>
      </w:r>
      <w:r w:rsidR="000A4128">
        <w:rPr>
          <w:rFonts w:ascii="Arial" w:hAnsi="Arial" w:cs="Arial"/>
          <w:sz w:val="24"/>
          <w:szCs w:val="24"/>
        </w:rPr>
        <w:t>Department</w:t>
      </w:r>
      <w:r>
        <w:rPr>
          <w:rFonts w:ascii="Arial" w:hAnsi="Arial" w:cs="Arial"/>
          <w:sz w:val="24"/>
          <w:szCs w:val="24"/>
        </w:rPr>
        <w:t>, Zonal Office,</w:t>
      </w:r>
    </w:p>
    <w:p w:rsidR="000A4128" w:rsidRPr="00C04FEE" w:rsidRDefault="00DF147D" w:rsidP="00AB3325">
      <w:pPr>
        <w:spacing w:after="0" w:line="240" w:lineRule="auto"/>
        <w:ind w:left="-567"/>
        <w:jc w:val="center"/>
        <w:rPr>
          <w:rFonts w:ascii="Arial" w:hAnsi="Arial" w:cs="Arial"/>
          <w:sz w:val="24"/>
          <w:szCs w:val="24"/>
        </w:rPr>
      </w:pPr>
      <w:r>
        <w:rPr>
          <w:rFonts w:ascii="Arial" w:hAnsi="Arial" w:cs="Arial"/>
          <w:sz w:val="24"/>
          <w:szCs w:val="24"/>
        </w:rPr>
        <w:t>18</w:t>
      </w:r>
      <w:r w:rsidRPr="00DF147D">
        <w:rPr>
          <w:rFonts w:ascii="Arial" w:hAnsi="Arial" w:cs="Arial"/>
          <w:sz w:val="24"/>
          <w:szCs w:val="24"/>
          <w:vertAlign w:val="superscript"/>
        </w:rPr>
        <w:t>th</w:t>
      </w:r>
      <w:r>
        <w:rPr>
          <w:rFonts w:ascii="Arial" w:hAnsi="Arial" w:cs="Arial"/>
          <w:sz w:val="24"/>
          <w:szCs w:val="24"/>
        </w:rPr>
        <w:t xml:space="preserve"> Floor, Maker Tower F wing Cuffe Parade Mumbai 400 005</w:t>
      </w:r>
    </w:p>
    <w:p w:rsidR="005B46E5" w:rsidRDefault="000A4128" w:rsidP="00AB3325">
      <w:pPr>
        <w:spacing w:after="0"/>
        <w:ind w:left="-567" w:right="-691"/>
        <w:jc w:val="center"/>
        <w:rPr>
          <w:rFonts w:ascii="Century Gothic" w:hAnsi="Century Gothic"/>
          <w:b/>
          <w:bCs/>
          <w:sz w:val="48"/>
        </w:rPr>
      </w:pPr>
      <w:r>
        <w:rPr>
          <w:rFonts w:ascii="Arial" w:hAnsi="Arial" w:cs="Arial"/>
          <w:sz w:val="24"/>
          <w:szCs w:val="24"/>
        </w:rPr>
        <w:t xml:space="preserve">Tel: </w:t>
      </w:r>
      <w:r w:rsidR="00DF147D">
        <w:rPr>
          <w:rFonts w:ascii="Arial" w:hAnsi="Arial" w:cs="Arial"/>
          <w:sz w:val="24"/>
          <w:szCs w:val="24"/>
        </w:rPr>
        <w:t>022-22151871</w:t>
      </w:r>
    </w:p>
    <w:p w:rsidR="005B46E5" w:rsidRPr="00C15CA3" w:rsidRDefault="005B46E5" w:rsidP="00AB3325">
      <w:pPr>
        <w:spacing w:after="0"/>
        <w:ind w:left="-567" w:right="-691"/>
        <w:jc w:val="center"/>
        <w:rPr>
          <w:rFonts w:ascii="Arial" w:hAnsi="Arial" w:cs="Arial"/>
        </w:rPr>
      </w:pPr>
    </w:p>
    <w:p w:rsidR="0054024C" w:rsidRDefault="0054024C" w:rsidP="00AB3325">
      <w:pPr>
        <w:autoSpaceDE w:val="0"/>
        <w:autoSpaceDN w:val="0"/>
        <w:adjustRightInd w:val="0"/>
        <w:spacing w:after="0" w:line="240" w:lineRule="auto"/>
        <w:ind w:left="-567"/>
        <w:jc w:val="center"/>
        <w:rPr>
          <w:rFonts w:ascii="Arial" w:hAnsi="Arial" w:cs="Arial"/>
          <w:b/>
          <w:bCs/>
          <w:sz w:val="32"/>
          <w:szCs w:val="32"/>
          <w:lang w:val="en-IN" w:eastAsia="en-IN"/>
        </w:rPr>
      </w:pPr>
    </w:p>
    <w:p w:rsidR="0054024C" w:rsidRDefault="0054024C" w:rsidP="00AB3325">
      <w:pPr>
        <w:autoSpaceDE w:val="0"/>
        <w:autoSpaceDN w:val="0"/>
        <w:adjustRightInd w:val="0"/>
        <w:spacing w:after="0" w:line="240" w:lineRule="auto"/>
        <w:ind w:left="-567"/>
        <w:jc w:val="center"/>
        <w:rPr>
          <w:rFonts w:ascii="Arial" w:hAnsi="Arial" w:cs="Arial"/>
          <w:b/>
          <w:bCs/>
          <w:sz w:val="32"/>
          <w:szCs w:val="32"/>
          <w:lang w:val="en-IN" w:eastAsia="en-IN"/>
        </w:rPr>
      </w:pPr>
    </w:p>
    <w:p w:rsidR="00C15CA3" w:rsidRPr="0054024C" w:rsidRDefault="00C15CA3" w:rsidP="00AB3325">
      <w:pPr>
        <w:autoSpaceDE w:val="0"/>
        <w:autoSpaceDN w:val="0"/>
        <w:adjustRightInd w:val="0"/>
        <w:spacing w:after="0" w:line="240" w:lineRule="auto"/>
        <w:ind w:left="-567"/>
        <w:jc w:val="center"/>
        <w:rPr>
          <w:rFonts w:ascii="Arial" w:hAnsi="Arial" w:cs="Arial"/>
          <w:b/>
          <w:bCs/>
          <w:sz w:val="32"/>
          <w:szCs w:val="32"/>
          <w:lang w:val="en-IN" w:eastAsia="en-IN"/>
        </w:rPr>
      </w:pPr>
      <w:r w:rsidRPr="0054024C">
        <w:rPr>
          <w:rFonts w:ascii="Arial" w:hAnsi="Arial" w:cs="Arial"/>
          <w:b/>
          <w:bCs/>
          <w:sz w:val="32"/>
          <w:szCs w:val="32"/>
          <w:lang w:val="en-IN" w:eastAsia="en-IN"/>
        </w:rPr>
        <w:t>BID DOCUMENT</w:t>
      </w:r>
    </w:p>
    <w:p w:rsidR="00C15CA3" w:rsidRPr="0054024C" w:rsidRDefault="00C15CA3" w:rsidP="00AB3325">
      <w:pPr>
        <w:autoSpaceDE w:val="0"/>
        <w:autoSpaceDN w:val="0"/>
        <w:adjustRightInd w:val="0"/>
        <w:spacing w:after="0" w:line="240" w:lineRule="auto"/>
        <w:ind w:left="-567"/>
        <w:jc w:val="center"/>
        <w:rPr>
          <w:rFonts w:ascii="Arial" w:hAnsi="Arial" w:cs="Arial"/>
          <w:b/>
          <w:bCs/>
          <w:sz w:val="32"/>
          <w:szCs w:val="32"/>
          <w:lang w:val="en-IN" w:eastAsia="en-IN"/>
        </w:rPr>
      </w:pPr>
    </w:p>
    <w:p w:rsidR="00C15CA3" w:rsidRPr="0054024C" w:rsidRDefault="00C15CA3" w:rsidP="00AB3325">
      <w:pPr>
        <w:autoSpaceDE w:val="0"/>
        <w:autoSpaceDN w:val="0"/>
        <w:adjustRightInd w:val="0"/>
        <w:spacing w:after="0" w:line="240" w:lineRule="auto"/>
        <w:ind w:left="-567"/>
        <w:jc w:val="center"/>
        <w:rPr>
          <w:rFonts w:ascii="Arial" w:hAnsi="Arial" w:cs="Arial"/>
          <w:b/>
          <w:bCs/>
          <w:sz w:val="32"/>
          <w:szCs w:val="32"/>
          <w:lang w:val="en-IN" w:eastAsia="en-IN"/>
        </w:rPr>
      </w:pPr>
      <w:r w:rsidRPr="0054024C">
        <w:rPr>
          <w:rFonts w:ascii="Arial" w:hAnsi="Arial" w:cs="Arial"/>
          <w:b/>
          <w:bCs/>
          <w:sz w:val="32"/>
          <w:szCs w:val="32"/>
          <w:lang w:val="en-IN" w:eastAsia="en-IN"/>
        </w:rPr>
        <w:t>FOR</w:t>
      </w:r>
    </w:p>
    <w:p w:rsidR="00C15CA3" w:rsidRPr="00C15CA3" w:rsidRDefault="00C15CA3" w:rsidP="00AB3325">
      <w:pPr>
        <w:autoSpaceDE w:val="0"/>
        <w:autoSpaceDN w:val="0"/>
        <w:adjustRightInd w:val="0"/>
        <w:spacing w:after="0" w:line="240" w:lineRule="auto"/>
        <w:ind w:left="-567"/>
        <w:jc w:val="center"/>
        <w:rPr>
          <w:rFonts w:ascii="Arial" w:hAnsi="Arial" w:cs="Arial"/>
          <w:b/>
          <w:bCs/>
          <w:color w:val="0070C1"/>
          <w:lang w:val="en-IN" w:eastAsia="en-IN"/>
        </w:rPr>
      </w:pPr>
    </w:p>
    <w:p w:rsidR="00C15CA3" w:rsidRDefault="0095463F" w:rsidP="00AB3325">
      <w:pPr>
        <w:autoSpaceDE w:val="0"/>
        <w:autoSpaceDN w:val="0"/>
        <w:adjustRightInd w:val="0"/>
        <w:spacing w:after="0" w:line="240" w:lineRule="auto"/>
        <w:ind w:left="-567"/>
        <w:jc w:val="center"/>
        <w:rPr>
          <w:rFonts w:ascii="Arial" w:hAnsi="Arial" w:cs="Arial"/>
          <w:b/>
          <w:bCs/>
          <w:sz w:val="44"/>
          <w:szCs w:val="44"/>
          <w:lang w:val="en-IN" w:eastAsia="en-IN"/>
        </w:rPr>
      </w:pPr>
      <w:r>
        <w:rPr>
          <w:rFonts w:ascii="Arial" w:hAnsi="Arial" w:cs="Arial"/>
          <w:b/>
          <w:bCs/>
          <w:sz w:val="44"/>
          <w:szCs w:val="44"/>
          <w:lang w:val="en-IN" w:eastAsia="en-IN"/>
        </w:rPr>
        <w:t xml:space="preserve">Selection of Consultant for </w:t>
      </w:r>
    </w:p>
    <w:p w:rsidR="00C15CA3" w:rsidRPr="00C15CA3" w:rsidRDefault="00DF147D" w:rsidP="00AB3325">
      <w:pPr>
        <w:autoSpaceDE w:val="0"/>
        <w:autoSpaceDN w:val="0"/>
        <w:adjustRightInd w:val="0"/>
        <w:spacing w:after="0" w:line="240" w:lineRule="auto"/>
        <w:ind w:left="-567"/>
        <w:jc w:val="center"/>
        <w:rPr>
          <w:rFonts w:ascii="Arial" w:hAnsi="Arial" w:cs="Arial"/>
          <w:b/>
          <w:bCs/>
          <w:sz w:val="44"/>
          <w:szCs w:val="44"/>
          <w:lang w:val="en-IN" w:eastAsia="en-IN"/>
        </w:rPr>
      </w:pPr>
      <w:r>
        <w:rPr>
          <w:rFonts w:ascii="Arial" w:hAnsi="Arial" w:cs="Arial"/>
          <w:b/>
          <w:bCs/>
          <w:sz w:val="44"/>
          <w:szCs w:val="44"/>
          <w:lang w:val="en-IN" w:eastAsia="en-IN"/>
        </w:rPr>
        <w:t xml:space="preserve">Structural </w:t>
      </w:r>
    </w:p>
    <w:p w:rsidR="00DF147D" w:rsidRPr="00DF147D" w:rsidRDefault="00C15CA3" w:rsidP="00985AAF">
      <w:pPr>
        <w:autoSpaceDE w:val="0"/>
        <w:autoSpaceDN w:val="0"/>
        <w:adjustRightInd w:val="0"/>
        <w:spacing w:after="0" w:line="240" w:lineRule="auto"/>
        <w:ind w:left="-567"/>
        <w:jc w:val="center"/>
        <w:rPr>
          <w:rFonts w:ascii="Arial" w:hAnsi="Arial" w:cs="Arial"/>
          <w:b/>
          <w:bCs/>
          <w:sz w:val="44"/>
          <w:szCs w:val="44"/>
          <w:lang w:val="en-IN" w:eastAsia="en-IN"/>
        </w:rPr>
      </w:pPr>
      <w:r w:rsidRPr="00C15CA3">
        <w:rPr>
          <w:rFonts w:ascii="Arial" w:hAnsi="Arial" w:cs="Arial"/>
          <w:b/>
          <w:bCs/>
          <w:sz w:val="44"/>
          <w:szCs w:val="44"/>
          <w:lang w:val="en-IN" w:eastAsia="en-IN"/>
        </w:rPr>
        <w:t xml:space="preserve">Consultancy Services for </w:t>
      </w:r>
      <w:r w:rsidR="00DF147D">
        <w:rPr>
          <w:rFonts w:ascii="Arial" w:hAnsi="Arial" w:cs="Arial"/>
          <w:b/>
          <w:bCs/>
          <w:sz w:val="44"/>
          <w:szCs w:val="44"/>
          <w:lang w:val="en-IN" w:eastAsia="en-IN"/>
        </w:rPr>
        <w:t xml:space="preserve">Repair and Rehabilitation </w:t>
      </w:r>
      <w:r w:rsidRPr="00C15CA3">
        <w:rPr>
          <w:rFonts w:ascii="Arial" w:hAnsi="Arial" w:cs="Arial"/>
          <w:b/>
          <w:bCs/>
          <w:sz w:val="44"/>
          <w:szCs w:val="44"/>
          <w:lang w:val="en-IN" w:eastAsia="en-IN"/>
        </w:rPr>
        <w:t xml:space="preserve">of </w:t>
      </w:r>
      <w:r w:rsidR="00985AAF">
        <w:rPr>
          <w:rFonts w:ascii="Arial" w:hAnsi="Arial" w:cs="Arial"/>
          <w:b/>
          <w:bCs/>
          <w:sz w:val="44"/>
          <w:szCs w:val="44"/>
          <w:lang w:val="en-IN" w:eastAsia="en-IN"/>
        </w:rPr>
        <w:t>Indian Bank Officers Quarters</w:t>
      </w:r>
      <w:r w:rsidR="00DF147D" w:rsidRPr="00DF147D">
        <w:rPr>
          <w:rFonts w:ascii="Arial" w:hAnsi="Arial" w:cs="Arial"/>
          <w:b/>
          <w:bCs/>
          <w:sz w:val="44"/>
          <w:szCs w:val="44"/>
          <w:lang w:val="en-IN" w:eastAsia="en-IN"/>
        </w:rPr>
        <w:t>,</w:t>
      </w:r>
      <w:r w:rsidR="00DF147D">
        <w:rPr>
          <w:rFonts w:ascii="Arial" w:hAnsi="Arial" w:cs="Arial"/>
          <w:b/>
          <w:bCs/>
          <w:sz w:val="44"/>
          <w:szCs w:val="44"/>
          <w:lang w:val="en-IN" w:eastAsia="en-IN"/>
        </w:rPr>
        <w:t xml:space="preserve"> </w:t>
      </w:r>
      <w:r w:rsidR="00DF147D" w:rsidRPr="00DF147D">
        <w:rPr>
          <w:rFonts w:ascii="Arial" w:hAnsi="Arial" w:cs="Arial"/>
          <w:b/>
          <w:bCs/>
          <w:sz w:val="44"/>
          <w:szCs w:val="44"/>
          <w:lang w:val="en-IN" w:eastAsia="en-IN"/>
        </w:rPr>
        <w:t>Near Sangeeta Society,</w:t>
      </w:r>
      <w:r w:rsidR="00DF147D">
        <w:rPr>
          <w:rFonts w:ascii="Arial" w:hAnsi="Arial" w:cs="Arial"/>
          <w:b/>
          <w:bCs/>
          <w:sz w:val="44"/>
          <w:szCs w:val="44"/>
          <w:lang w:val="en-IN" w:eastAsia="en-IN"/>
        </w:rPr>
        <w:t xml:space="preserve"> </w:t>
      </w:r>
      <w:r w:rsidR="00DF147D" w:rsidRPr="00DF147D">
        <w:rPr>
          <w:rFonts w:ascii="Arial" w:hAnsi="Arial" w:cs="Arial"/>
          <w:b/>
          <w:bCs/>
          <w:sz w:val="44"/>
          <w:szCs w:val="44"/>
          <w:lang w:val="en-IN" w:eastAsia="en-IN"/>
        </w:rPr>
        <w:t>Dr. R.P. Road, Mulund (W),</w:t>
      </w:r>
    </w:p>
    <w:p w:rsidR="00C15CA3" w:rsidRPr="00C15CA3" w:rsidRDefault="00DF147D" w:rsidP="00AB3325">
      <w:pPr>
        <w:autoSpaceDE w:val="0"/>
        <w:autoSpaceDN w:val="0"/>
        <w:adjustRightInd w:val="0"/>
        <w:spacing w:after="0" w:line="240" w:lineRule="auto"/>
        <w:ind w:left="-567"/>
        <w:jc w:val="center"/>
        <w:rPr>
          <w:rFonts w:ascii="Arial" w:hAnsi="Arial" w:cs="Arial"/>
          <w:b/>
          <w:bCs/>
          <w:sz w:val="44"/>
          <w:szCs w:val="44"/>
          <w:lang w:val="en-IN" w:eastAsia="en-IN"/>
        </w:rPr>
      </w:pPr>
      <w:r w:rsidRPr="00DF147D">
        <w:rPr>
          <w:rFonts w:ascii="Arial" w:hAnsi="Arial" w:cs="Arial"/>
          <w:b/>
          <w:bCs/>
          <w:sz w:val="44"/>
          <w:szCs w:val="44"/>
          <w:lang w:val="en-IN" w:eastAsia="en-IN"/>
        </w:rPr>
        <w:t>Mumbai 400 080.</w:t>
      </w:r>
    </w:p>
    <w:p w:rsidR="005B46E5" w:rsidRPr="00C15CA3" w:rsidRDefault="005B46E5" w:rsidP="00AB3325">
      <w:pPr>
        <w:spacing w:line="240" w:lineRule="auto"/>
        <w:ind w:left="-567" w:right="-691"/>
        <w:jc w:val="center"/>
        <w:rPr>
          <w:rFonts w:ascii="Arial" w:hAnsi="Arial" w:cs="Arial"/>
        </w:rPr>
      </w:pPr>
    </w:p>
    <w:p w:rsidR="005B46E5" w:rsidRPr="00C15CA3" w:rsidRDefault="005B46E5" w:rsidP="00AB3325">
      <w:pPr>
        <w:autoSpaceDE w:val="0"/>
        <w:autoSpaceDN w:val="0"/>
        <w:adjustRightInd w:val="0"/>
        <w:ind w:left="-567" w:right="-691"/>
        <w:jc w:val="center"/>
        <w:rPr>
          <w:rFonts w:ascii="Arial" w:hAnsi="Arial" w:cs="Arial"/>
          <w:b/>
          <w:bCs/>
          <w:caps/>
          <w:color w:val="000000"/>
        </w:rPr>
      </w:pPr>
      <w:r w:rsidRPr="00C15CA3">
        <w:rPr>
          <w:rFonts w:ascii="Arial" w:hAnsi="Arial" w:cs="Arial"/>
          <w:b/>
          <w:bCs/>
          <w:caps/>
          <w:color w:val="000000"/>
        </w:rPr>
        <w:t xml:space="preserve"> </w:t>
      </w:r>
    </w:p>
    <w:p w:rsidR="005B46E5" w:rsidRPr="00C15CA3" w:rsidRDefault="005B46E5" w:rsidP="00AB3325">
      <w:pPr>
        <w:autoSpaceDE w:val="0"/>
        <w:autoSpaceDN w:val="0"/>
        <w:adjustRightInd w:val="0"/>
        <w:ind w:left="-567" w:right="-691"/>
        <w:rPr>
          <w:rFonts w:ascii="Arial" w:hAnsi="Arial" w:cs="Arial"/>
          <w:b/>
          <w:bCs/>
        </w:rPr>
      </w:pPr>
    </w:p>
    <w:p w:rsidR="005B46E5" w:rsidRPr="00C15CA3" w:rsidRDefault="005B46E5" w:rsidP="00AB3325">
      <w:pPr>
        <w:autoSpaceDE w:val="0"/>
        <w:autoSpaceDN w:val="0"/>
        <w:adjustRightInd w:val="0"/>
        <w:ind w:left="-567" w:right="-691"/>
        <w:rPr>
          <w:rFonts w:ascii="Arial" w:hAnsi="Arial" w:cs="Arial"/>
          <w:b/>
          <w:bCs/>
        </w:rPr>
      </w:pPr>
      <w:r w:rsidRPr="00C15CA3">
        <w:rPr>
          <w:rFonts w:ascii="Arial" w:hAnsi="Arial" w:cs="Arial"/>
          <w:b/>
          <w:bCs/>
        </w:rPr>
        <w:t>Date</w:t>
      </w:r>
      <w:r w:rsidRPr="00C15CA3">
        <w:rPr>
          <w:rFonts w:ascii="Arial" w:hAnsi="Arial" w:cs="Arial"/>
          <w:b/>
          <w:bCs/>
        </w:rPr>
        <w:tab/>
      </w:r>
      <w:r w:rsidR="00C15CA3">
        <w:rPr>
          <w:rFonts w:ascii="Arial" w:hAnsi="Arial" w:cs="Arial"/>
          <w:b/>
          <w:bCs/>
        </w:rPr>
        <w:t xml:space="preserve">       </w:t>
      </w:r>
      <w:r w:rsidR="008C018E">
        <w:rPr>
          <w:rFonts w:ascii="Arial" w:hAnsi="Arial" w:cs="Arial"/>
          <w:b/>
          <w:bCs/>
        </w:rPr>
        <w:t xml:space="preserve">: </w:t>
      </w:r>
      <w:r w:rsidR="00E4304B">
        <w:rPr>
          <w:rFonts w:ascii="Arial" w:hAnsi="Arial" w:cs="Arial"/>
          <w:b/>
          <w:bCs/>
        </w:rPr>
        <w:t>20</w:t>
      </w:r>
      <w:r w:rsidR="006A5631">
        <w:rPr>
          <w:rFonts w:ascii="Arial" w:hAnsi="Arial" w:cs="Arial"/>
          <w:b/>
          <w:bCs/>
        </w:rPr>
        <w:t>.01.2020</w:t>
      </w:r>
    </w:p>
    <w:p w:rsidR="005B46E5" w:rsidRPr="00C15CA3" w:rsidRDefault="005B46E5" w:rsidP="00AB3325">
      <w:pPr>
        <w:ind w:left="-567" w:right="-691"/>
        <w:jc w:val="both"/>
        <w:rPr>
          <w:rFonts w:ascii="Arial" w:hAnsi="Arial" w:cs="Arial"/>
          <w:b/>
          <w:bCs/>
        </w:rPr>
      </w:pPr>
      <w:r w:rsidRPr="00C15CA3">
        <w:rPr>
          <w:rFonts w:ascii="Arial" w:hAnsi="Arial" w:cs="Arial"/>
          <w:b/>
          <w:bCs/>
        </w:rPr>
        <w:t>Issued to:</w:t>
      </w:r>
    </w:p>
    <w:p w:rsidR="005B46E5" w:rsidRPr="00C15CA3" w:rsidRDefault="005B46E5" w:rsidP="00AB3325">
      <w:pPr>
        <w:ind w:left="-567" w:right="-691"/>
        <w:jc w:val="both"/>
        <w:rPr>
          <w:rFonts w:ascii="Arial" w:hAnsi="Arial" w:cs="Arial"/>
          <w:b/>
          <w:bCs/>
        </w:rPr>
      </w:pPr>
      <w:r w:rsidRPr="00C15CA3">
        <w:rPr>
          <w:rFonts w:ascii="Arial" w:hAnsi="Arial" w:cs="Arial"/>
          <w:b/>
          <w:bCs/>
        </w:rPr>
        <w:t xml:space="preserve">                …………………………………………</w:t>
      </w:r>
    </w:p>
    <w:p w:rsidR="005B46E5" w:rsidRPr="00C15CA3" w:rsidRDefault="005B46E5" w:rsidP="00AB3325">
      <w:pPr>
        <w:ind w:left="-567" w:right="-691"/>
        <w:jc w:val="both"/>
        <w:rPr>
          <w:rFonts w:ascii="Arial" w:hAnsi="Arial" w:cs="Arial"/>
          <w:b/>
          <w:bCs/>
        </w:rPr>
      </w:pPr>
      <w:r w:rsidRPr="00C15CA3">
        <w:rPr>
          <w:rFonts w:ascii="Arial" w:hAnsi="Arial" w:cs="Arial"/>
          <w:b/>
          <w:bCs/>
        </w:rPr>
        <w:t xml:space="preserve">                …………………………………………</w:t>
      </w:r>
    </w:p>
    <w:p w:rsidR="005B46E5" w:rsidRPr="00C15CA3" w:rsidRDefault="005B46E5" w:rsidP="00AB3325">
      <w:pPr>
        <w:ind w:left="-567" w:right="-691"/>
        <w:jc w:val="both"/>
        <w:rPr>
          <w:rFonts w:ascii="Arial" w:hAnsi="Arial" w:cs="Arial"/>
          <w:b/>
          <w:bCs/>
        </w:rPr>
      </w:pPr>
      <w:r w:rsidRPr="00C15CA3">
        <w:rPr>
          <w:rFonts w:ascii="Arial" w:hAnsi="Arial" w:cs="Arial"/>
          <w:b/>
          <w:bCs/>
        </w:rPr>
        <w:t xml:space="preserve">                ………………………………………….</w:t>
      </w:r>
    </w:p>
    <w:p w:rsidR="005B46E5" w:rsidRPr="00C15CA3" w:rsidRDefault="005B46E5" w:rsidP="00AB3325">
      <w:pPr>
        <w:ind w:left="-567" w:right="-691"/>
        <w:jc w:val="both"/>
        <w:rPr>
          <w:rFonts w:ascii="Arial" w:hAnsi="Arial" w:cs="Arial"/>
          <w:b/>
          <w:bCs/>
        </w:rPr>
      </w:pPr>
    </w:p>
    <w:p w:rsidR="0004272E" w:rsidRDefault="0004272E" w:rsidP="0004272E">
      <w:pPr>
        <w:widowControl w:val="0"/>
        <w:autoSpaceDE w:val="0"/>
        <w:autoSpaceDN w:val="0"/>
        <w:adjustRightInd w:val="0"/>
        <w:spacing w:after="0" w:line="240" w:lineRule="auto"/>
        <w:rPr>
          <w:rFonts w:ascii="Times New Roman" w:hAnsi="Times New Roman"/>
          <w:color w:val="000000"/>
          <w:sz w:val="24"/>
          <w:szCs w:val="24"/>
        </w:rPr>
      </w:pPr>
      <w:r w:rsidRPr="00B76F7C">
        <w:rPr>
          <w:rFonts w:ascii="Times New Roman" w:hAnsi="Times New Roman"/>
          <w:color w:val="000000"/>
          <w:sz w:val="24"/>
          <w:szCs w:val="24"/>
        </w:rPr>
        <w:t xml:space="preserve">This </w:t>
      </w:r>
      <w:r>
        <w:rPr>
          <w:rFonts w:ascii="Times New Roman" w:hAnsi="Times New Roman"/>
          <w:color w:val="000000"/>
          <w:sz w:val="24"/>
          <w:szCs w:val="24"/>
        </w:rPr>
        <w:t>Tender</w:t>
      </w:r>
      <w:r w:rsidRPr="00B76F7C">
        <w:rPr>
          <w:rFonts w:ascii="Times New Roman" w:hAnsi="Times New Roman"/>
          <w:color w:val="000000"/>
          <w:sz w:val="24"/>
          <w:szCs w:val="24"/>
        </w:rPr>
        <w:t xml:space="preserve"> document contains </w:t>
      </w:r>
      <w:r w:rsidR="0098491A">
        <w:rPr>
          <w:rFonts w:ascii="Times New Roman" w:hAnsi="Times New Roman"/>
          <w:color w:val="FF0000"/>
          <w:sz w:val="24"/>
          <w:szCs w:val="24"/>
        </w:rPr>
        <w:t>29</w:t>
      </w:r>
      <w:r w:rsidRPr="00B76F7C">
        <w:rPr>
          <w:rFonts w:ascii="Times New Roman" w:hAnsi="Times New Roman"/>
          <w:color w:val="FF0000"/>
          <w:sz w:val="24"/>
          <w:szCs w:val="24"/>
        </w:rPr>
        <w:t xml:space="preserve"> </w:t>
      </w:r>
      <w:r w:rsidRPr="00B76F7C">
        <w:rPr>
          <w:rFonts w:ascii="Times New Roman" w:hAnsi="Times New Roman"/>
          <w:color w:val="000000"/>
          <w:sz w:val="24"/>
          <w:szCs w:val="24"/>
        </w:rPr>
        <w:t>pages</w:t>
      </w:r>
    </w:p>
    <w:p w:rsidR="002525E0" w:rsidRDefault="002525E0" w:rsidP="0004272E">
      <w:pPr>
        <w:widowControl w:val="0"/>
        <w:autoSpaceDE w:val="0"/>
        <w:autoSpaceDN w:val="0"/>
        <w:adjustRightInd w:val="0"/>
        <w:spacing w:after="0" w:line="240" w:lineRule="auto"/>
        <w:rPr>
          <w:rFonts w:ascii="Times New Roman" w:hAnsi="Times New Roman"/>
          <w:color w:val="000000"/>
          <w:sz w:val="24"/>
          <w:szCs w:val="24"/>
        </w:rPr>
      </w:pPr>
    </w:p>
    <w:p w:rsidR="002525E0" w:rsidRDefault="002525E0" w:rsidP="0004272E">
      <w:pPr>
        <w:widowControl w:val="0"/>
        <w:autoSpaceDE w:val="0"/>
        <w:autoSpaceDN w:val="0"/>
        <w:adjustRightInd w:val="0"/>
        <w:spacing w:after="0" w:line="240" w:lineRule="auto"/>
        <w:rPr>
          <w:rFonts w:ascii="Times New Roman" w:hAnsi="Times New Roman"/>
          <w:color w:val="000000"/>
          <w:sz w:val="24"/>
          <w:szCs w:val="24"/>
        </w:rPr>
      </w:pPr>
    </w:p>
    <w:p w:rsidR="00A403E2" w:rsidRDefault="00A403E2" w:rsidP="00C15CA3">
      <w:pPr>
        <w:autoSpaceDE w:val="0"/>
        <w:autoSpaceDN w:val="0"/>
        <w:adjustRightInd w:val="0"/>
        <w:spacing w:after="0" w:line="240" w:lineRule="auto"/>
        <w:jc w:val="both"/>
        <w:rPr>
          <w:rFonts w:ascii="Arial" w:hAnsi="Arial" w:cs="Arial"/>
          <w:b/>
          <w:bCs/>
          <w:sz w:val="20"/>
          <w:szCs w:val="20"/>
          <w:u w:val="single"/>
          <w:lang w:val="en-IN" w:eastAsia="en-IN"/>
        </w:rPr>
      </w:pPr>
    </w:p>
    <w:p w:rsidR="00A403E2" w:rsidRDefault="00A403E2" w:rsidP="00C15CA3">
      <w:pPr>
        <w:autoSpaceDE w:val="0"/>
        <w:autoSpaceDN w:val="0"/>
        <w:adjustRightInd w:val="0"/>
        <w:spacing w:after="0" w:line="240" w:lineRule="auto"/>
        <w:jc w:val="both"/>
        <w:rPr>
          <w:rFonts w:ascii="Arial" w:hAnsi="Arial" w:cs="Arial"/>
          <w:b/>
          <w:bCs/>
          <w:sz w:val="20"/>
          <w:szCs w:val="20"/>
          <w:u w:val="single"/>
          <w:lang w:val="en-IN" w:eastAsia="en-IN"/>
        </w:rPr>
      </w:pPr>
    </w:p>
    <w:p w:rsidR="00985AAF" w:rsidRDefault="00985AAF" w:rsidP="00417343">
      <w:pPr>
        <w:pStyle w:val="Heading1"/>
        <w:spacing w:before="0" w:after="0"/>
        <w:jc w:val="center"/>
        <w:rPr>
          <w:rFonts w:ascii="Century Gothic" w:hAnsi="Century Gothic"/>
          <w:sz w:val="26"/>
          <w:szCs w:val="26"/>
        </w:rPr>
      </w:pPr>
    </w:p>
    <w:p w:rsidR="00985AAF" w:rsidRDefault="00985AAF" w:rsidP="00417343">
      <w:pPr>
        <w:pStyle w:val="Heading1"/>
        <w:spacing w:before="0" w:after="0"/>
        <w:jc w:val="center"/>
        <w:rPr>
          <w:rFonts w:ascii="Century Gothic" w:hAnsi="Century Gothic"/>
          <w:sz w:val="26"/>
          <w:szCs w:val="26"/>
        </w:rPr>
      </w:pPr>
    </w:p>
    <w:p w:rsidR="00985AAF" w:rsidRDefault="00985AAF" w:rsidP="00417343">
      <w:pPr>
        <w:pStyle w:val="Heading1"/>
        <w:spacing w:before="0" w:after="0"/>
        <w:jc w:val="center"/>
        <w:rPr>
          <w:rFonts w:ascii="Century Gothic" w:hAnsi="Century Gothic"/>
          <w:sz w:val="26"/>
          <w:szCs w:val="26"/>
        </w:rPr>
      </w:pPr>
    </w:p>
    <w:p w:rsidR="00985AAF" w:rsidRDefault="00985AAF" w:rsidP="00417343">
      <w:pPr>
        <w:pStyle w:val="Heading1"/>
        <w:spacing w:before="0" w:after="0"/>
        <w:jc w:val="center"/>
        <w:rPr>
          <w:rFonts w:ascii="Century Gothic" w:hAnsi="Century Gothic"/>
          <w:sz w:val="26"/>
          <w:szCs w:val="26"/>
        </w:rPr>
      </w:pPr>
    </w:p>
    <w:p w:rsidR="00A403E2" w:rsidRPr="00417343" w:rsidRDefault="00A403E2" w:rsidP="00417343">
      <w:pPr>
        <w:pStyle w:val="Heading1"/>
        <w:spacing w:before="0" w:after="0"/>
        <w:jc w:val="center"/>
        <w:rPr>
          <w:rFonts w:ascii="Century Gothic" w:hAnsi="Century Gothic"/>
          <w:sz w:val="26"/>
          <w:szCs w:val="26"/>
        </w:rPr>
      </w:pPr>
      <w:r w:rsidRPr="00DF1975">
        <w:rPr>
          <w:rFonts w:ascii="Century Gothic" w:hAnsi="Century Gothic"/>
          <w:sz w:val="26"/>
          <w:szCs w:val="26"/>
        </w:rPr>
        <w:t>I N D E X</w:t>
      </w:r>
    </w:p>
    <w:p w:rsidR="002E0736" w:rsidRDefault="002E0736" w:rsidP="00C6194B">
      <w:pPr>
        <w:autoSpaceDE w:val="0"/>
        <w:autoSpaceDN w:val="0"/>
        <w:adjustRightInd w:val="0"/>
        <w:spacing w:after="0" w:line="240" w:lineRule="auto"/>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819"/>
        <w:gridCol w:w="1701"/>
      </w:tblGrid>
      <w:tr w:rsidR="002E0736" w:rsidRPr="00632E0B" w:rsidTr="002544D7">
        <w:tc>
          <w:tcPr>
            <w:tcW w:w="1668" w:type="dxa"/>
          </w:tcPr>
          <w:p w:rsidR="006A4833" w:rsidRPr="002544D7" w:rsidRDefault="006A4833" w:rsidP="00632E0B">
            <w:pPr>
              <w:autoSpaceDE w:val="0"/>
              <w:autoSpaceDN w:val="0"/>
              <w:adjustRightInd w:val="0"/>
              <w:spacing w:after="0" w:line="240" w:lineRule="auto"/>
              <w:jc w:val="center"/>
              <w:rPr>
                <w:rFonts w:ascii="Arial" w:hAnsi="Arial" w:cs="Arial"/>
                <w:b/>
                <w:sz w:val="24"/>
                <w:szCs w:val="24"/>
              </w:rPr>
            </w:pPr>
          </w:p>
          <w:p w:rsidR="002E0736" w:rsidRPr="002544D7" w:rsidRDefault="00B64B81" w:rsidP="00632E0B">
            <w:pPr>
              <w:autoSpaceDE w:val="0"/>
              <w:autoSpaceDN w:val="0"/>
              <w:adjustRightInd w:val="0"/>
              <w:spacing w:after="0" w:line="240" w:lineRule="auto"/>
              <w:jc w:val="center"/>
              <w:rPr>
                <w:rFonts w:ascii="Arial" w:hAnsi="Arial" w:cs="Arial"/>
                <w:b/>
                <w:sz w:val="24"/>
                <w:szCs w:val="24"/>
              </w:rPr>
            </w:pPr>
            <w:r w:rsidRPr="002544D7">
              <w:rPr>
                <w:rFonts w:ascii="Arial" w:hAnsi="Arial" w:cs="Arial"/>
                <w:b/>
                <w:sz w:val="24"/>
                <w:szCs w:val="24"/>
              </w:rPr>
              <w:t>Pa</w:t>
            </w:r>
            <w:r w:rsidR="006A4833" w:rsidRPr="002544D7">
              <w:rPr>
                <w:rFonts w:ascii="Arial" w:hAnsi="Arial" w:cs="Arial"/>
                <w:b/>
                <w:sz w:val="24"/>
                <w:szCs w:val="24"/>
              </w:rPr>
              <w:t>rt</w:t>
            </w:r>
          </w:p>
        </w:tc>
        <w:tc>
          <w:tcPr>
            <w:tcW w:w="4819" w:type="dxa"/>
          </w:tcPr>
          <w:p w:rsidR="006A4833" w:rsidRPr="002544D7" w:rsidRDefault="006A4833" w:rsidP="00632E0B">
            <w:pPr>
              <w:autoSpaceDE w:val="0"/>
              <w:autoSpaceDN w:val="0"/>
              <w:adjustRightInd w:val="0"/>
              <w:spacing w:after="0" w:line="240" w:lineRule="auto"/>
              <w:jc w:val="center"/>
              <w:rPr>
                <w:rFonts w:ascii="Arial" w:hAnsi="Arial" w:cs="Arial"/>
                <w:b/>
                <w:sz w:val="24"/>
                <w:szCs w:val="24"/>
              </w:rPr>
            </w:pPr>
          </w:p>
          <w:p w:rsidR="002E0736" w:rsidRPr="002544D7" w:rsidRDefault="002E0736" w:rsidP="00632E0B">
            <w:pPr>
              <w:autoSpaceDE w:val="0"/>
              <w:autoSpaceDN w:val="0"/>
              <w:adjustRightInd w:val="0"/>
              <w:spacing w:after="0" w:line="240" w:lineRule="auto"/>
              <w:jc w:val="center"/>
              <w:rPr>
                <w:rFonts w:ascii="Arial" w:hAnsi="Arial" w:cs="Arial"/>
                <w:b/>
                <w:sz w:val="24"/>
                <w:szCs w:val="24"/>
              </w:rPr>
            </w:pPr>
            <w:r w:rsidRPr="002544D7">
              <w:rPr>
                <w:rFonts w:ascii="Arial" w:hAnsi="Arial" w:cs="Arial"/>
                <w:b/>
                <w:sz w:val="24"/>
                <w:szCs w:val="24"/>
              </w:rPr>
              <w:t>Description</w:t>
            </w:r>
          </w:p>
        </w:tc>
        <w:tc>
          <w:tcPr>
            <w:tcW w:w="1701" w:type="dxa"/>
          </w:tcPr>
          <w:p w:rsidR="006A4833" w:rsidRPr="002544D7" w:rsidRDefault="006A4833" w:rsidP="00632E0B">
            <w:pPr>
              <w:autoSpaceDE w:val="0"/>
              <w:autoSpaceDN w:val="0"/>
              <w:adjustRightInd w:val="0"/>
              <w:spacing w:after="0" w:line="240" w:lineRule="auto"/>
              <w:jc w:val="center"/>
              <w:rPr>
                <w:rFonts w:ascii="Arial" w:hAnsi="Arial" w:cs="Arial"/>
                <w:b/>
                <w:sz w:val="24"/>
                <w:szCs w:val="24"/>
              </w:rPr>
            </w:pPr>
          </w:p>
          <w:p w:rsidR="002E0736" w:rsidRPr="002544D7" w:rsidRDefault="002E0736" w:rsidP="00632E0B">
            <w:pPr>
              <w:autoSpaceDE w:val="0"/>
              <w:autoSpaceDN w:val="0"/>
              <w:adjustRightInd w:val="0"/>
              <w:spacing w:after="0" w:line="240" w:lineRule="auto"/>
              <w:jc w:val="center"/>
              <w:rPr>
                <w:rFonts w:ascii="Arial" w:hAnsi="Arial" w:cs="Arial"/>
                <w:b/>
                <w:sz w:val="24"/>
                <w:szCs w:val="24"/>
              </w:rPr>
            </w:pPr>
            <w:r w:rsidRPr="002544D7">
              <w:rPr>
                <w:rFonts w:ascii="Arial" w:hAnsi="Arial" w:cs="Arial"/>
                <w:b/>
                <w:sz w:val="24"/>
                <w:szCs w:val="24"/>
              </w:rPr>
              <w:t>Page Nos</w:t>
            </w:r>
          </w:p>
          <w:p w:rsidR="006A4833" w:rsidRPr="002544D7" w:rsidRDefault="006A4833" w:rsidP="00632E0B">
            <w:pPr>
              <w:autoSpaceDE w:val="0"/>
              <w:autoSpaceDN w:val="0"/>
              <w:adjustRightInd w:val="0"/>
              <w:spacing w:after="0" w:line="240" w:lineRule="auto"/>
              <w:jc w:val="center"/>
              <w:rPr>
                <w:rFonts w:ascii="Arial" w:hAnsi="Arial" w:cs="Arial"/>
                <w:b/>
                <w:sz w:val="24"/>
                <w:szCs w:val="24"/>
              </w:rPr>
            </w:pPr>
          </w:p>
        </w:tc>
      </w:tr>
      <w:tr w:rsidR="00E063F7" w:rsidRPr="00632E0B" w:rsidTr="002544D7">
        <w:trPr>
          <w:trHeight w:val="468"/>
        </w:trPr>
        <w:tc>
          <w:tcPr>
            <w:tcW w:w="1668" w:type="dxa"/>
            <w:vAlign w:val="center"/>
          </w:tcPr>
          <w:p w:rsidR="00E063F7" w:rsidRPr="002544D7" w:rsidRDefault="00E063F7" w:rsidP="00632E0B">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Part 1</w:t>
            </w:r>
          </w:p>
        </w:tc>
        <w:tc>
          <w:tcPr>
            <w:tcW w:w="4819" w:type="dxa"/>
            <w:vAlign w:val="center"/>
          </w:tcPr>
          <w:p w:rsidR="00E063F7" w:rsidRPr="002544D7" w:rsidRDefault="00C01BB2" w:rsidP="00FB5B6F">
            <w:pPr>
              <w:autoSpaceDE w:val="0"/>
              <w:autoSpaceDN w:val="0"/>
              <w:adjustRightInd w:val="0"/>
              <w:spacing w:after="0"/>
              <w:rPr>
                <w:rFonts w:ascii="Arial" w:hAnsi="Arial" w:cs="Arial"/>
                <w:sz w:val="24"/>
                <w:szCs w:val="24"/>
              </w:rPr>
            </w:pPr>
            <w:r w:rsidRPr="002544D7">
              <w:rPr>
                <w:rFonts w:ascii="Arial" w:hAnsi="Arial" w:cs="Arial"/>
                <w:sz w:val="24"/>
                <w:szCs w:val="24"/>
              </w:rPr>
              <w:t>Schedule</w:t>
            </w:r>
          </w:p>
        </w:tc>
        <w:tc>
          <w:tcPr>
            <w:tcW w:w="1701" w:type="dxa"/>
            <w:vAlign w:val="center"/>
          </w:tcPr>
          <w:p w:rsidR="006A4833" w:rsidRPr="002544D7" w:rsidRDefault="00C01BB2" w:rsidP="00632E0B">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3</w:t>
            </w:r>
          </w:p>
        </w:tc>
      </w:tr>
      <w:tr w:rsidR="002E0736" w:rsidRPr="00632E0B" w:rsidTr="002544D7">
        <w:trPr>
          <w:trHeight w:val="419"/>
        </w:trPr>
        <w:tc>
          <w:tcPr>
            <w:tcW w:w="1668" w:type="dxa"/>
            <w:vAlign w:val="center"/>
          </w:tcPr>
          <w:p w:rsidR="002E0736" w:rsidRPr="002544D7" w:rsidRDefault="00B64B81" w:rsidP="00632E0B">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 xml:space="preserve">Part </w:t>
            </w:r>
            <w:r w:rsidR="00EC70BA" w:rsidRPr="002544D7">
              <w:rPr>
                <w:rFonts w:ascii="Arial" w:hAnsi="Arial" w:cs="Arial"/>
                <w:sz w:val="24"/>
                <w:szCs w:val="24"/>
              </w:rPr>
              <w:t>2</w:t>
            </w:r>
          </w:p>
        </w:tc>
        <w:tc>
          <w:tcPr>
            <w:tcW w:w="4819" w:type="dxa"/>
            <w:vAlign w:val="center"/>
          </w:tcPr>
          <w:p w:rsidR="002E0736" w:rsidRPr="002544D7" w:rsidRDefault="00D9078A" w:rsidP="00632E0B">
            <w:pPr>
              <w:autoSpaceDE w:val="0"/>
              <w:autoSpaceDN w:val="0"/>
              <w:adjustRightInd w:val="0"/>
              <w:spacing w:after="0"/>
              <w:rPr>
                <w:rFonts w:ascii="Arial" w:hAnsi="Arial" w:cs="Arial"/>
                <w:sz w:val="24"/>
                <w:szCs w:val="24"/>
              </w:rPr>
            </w:pPr>
            <w:r w:rsidRPr="002544D7">
              <w:rPr>
                <w:rFonts w:ascii="Arial" w:hAnsi="Arial" w:cs="Arial"/>
                <w:sz w:val="24"/>
                <w:szCs w:val="24"/>
              </w:rPr>
              <w:t xml:space="preserve">Notice Inviting </w:t>
            </w:r>
            <w:r w:rsidR="00C01BB2" w:rsidRPr="002544D7">
              <w:rPr>
                <w:rFonts w:ascii="Arial" w:hAnsi="Arial" w:cs="Arial"/>
                <w:sz w:val="24"/>
                <w:szCs w:val="24"/>
              </w:rPr>
              <w:t>Tender</w:t>
            </w:r>
          </w:p>
        </w:tc>
        <w:tc>
          <w:tcPr>
            <w:tcW w:w="1701" w:type="dxa"/>
            <w:vAlign w:val="center"/>
          </w:tcPr>
          <w:p w:rsidR="006A4833" w:rsidRPr="002544D7" w:rsidRDefault="00C01BB2" w:rsidP="00632E0B">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4</w:t>
            </w:r>
          </w:p>
        </w:tc>
      </w:tr>
      <w:tr w:rsidR="00C01BB2" w:rsidRPr="00632E0B" w:rsidTr="002544D7">
        <w:trPr>
          <w:trHeight w:val="412"/>
        </w:trPr>
        <w:tc>
          <w:tcPr>
            <w:tcW w:w="1668" w:type="dxa"/>
            <w:vAlign w:val="center"/>
          </w:tcPr>
          <w:p w:rsidR="00C01BB2" w:rsidRPr="002544D7" w:rsidRDefault="007F773C" w:rsidP="00632E0B">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Part 3</w:t>
            </w:r>
          </w:p>
        </w:tc>
        <w:tc>
          <w:tcPr>
            <w:tcW w:w="4819" w:type="dxa"/>
            <w:vAlign w:val="center"/>
          </w:tcPr>
          <w:p w:rsidR="00C01BB2" w:rsidRPr="002544D7" w:rsidRDefault="00C01BB2" w:rsidP="00632E0B">
            <w:pPr>
              <w:autoSpaceDE w:val="0"/>
              <w:autoSpaceDN w:val="0"/>
              <w:adjustRightInd w:val="0"/>
              <w:spacing w:after="0"/>
              <w:rPr>
                <w:rFonts w:ascii="Arial" w:hAnsi="Arial" w:cs="Arial"/>
                <w:sz w:val="24"/>
                <w:szCs w:val="24"/>
              </w:rPr>
            </w:pPr>
            <w:r w:rsidRPr="002544D7">
              <w:rPr>
                <w:rFonts w:ascii="Arial" w:hAnsi="Arial" w:cs="Arial"/>
                <w:sz w:val="24"/>
                <w:szCs w:val="24"/>
              </w:rPr>
              <w:t>Terms and Conditions</w:t>
            </w:r>
          </w:p>
        </w:tc>
        <w:tc>
          <w:tcPr>
            <w:tcW w:w="1701" w:type="dxa"/>
            <w:vAlign w:val="center"/>
          </w:tcPr>
          <w:p w:rsidR="00C01BB2" w:rsidRPr="002544D7" w:rsidRDefault="00C01BB2" w:rsidP="00632E0B">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5</w:t>
            </w:r>
            <w:r w:rsidR="00A0020E" w:rsidRPr="002544D7">
              <w:rPr>
                <w:rFonts w:ascii="Arial" w:hAnsi="Arial" w:cs="Arial"/>
                <w:sz w:val="24"/>
                <w:szCs w:val="24"/>
              </w:rPr>
              <w:t>-9</w:t>
            </w:r>
          </w:p>
        </w:tc>
      </w:tr>
      <w:tr w:rsidR="00174C64" w:rsidRPr="00632E0B" w:rsidTr="002544D7">
        <w:trPr>
          <w:trHeight w:val="418"/>
        </w:trPr>
        <w:tc>
          <w:tcPr>
            <w:tcW w:w="1668" w:type="dxa"/>
            <w:vAlign w:val="center"/>
          </w:tcPr>
          <w:p w:rsidR="00174C64" w:rsidRPr="002544D7" w:rsidRDefault="00174C64" w:rsidP="00267186">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Part 4</w:t>
            </w:r>
          </w:p>
        </w:tc>
        <w:tc>
          <w:tcPr>
            <w:tcW w:w="4819" w:type="dxa"/>
            <w:vAlign w:val="center"/>
          </w:tcPr>
          <w:p w:rsidR="00174C64" w:rsidRPr="002544D7" w:rsidRDefault="00174C64" w:rsidP="00267186">
            <w:pPr>
              <w:autoSpaceDE w:val="0"/>
              <w:autoSpaceDN w:val="0"/>
              <w:adjustRightInd w:val="0"/>
              <w:spacing w:after="0"/>
              <w:rPr>
                <w:rFonts w:ascii="Arial" w:hAnsi="Arial" w:cs="Arial"/>
                <w:sz w:val="24"/>
                <w:szCs w:val="24"/>
              </w:rPr>
            </w:pPr>
            <w:r w:rsidRPr="002544D7">
              <w:rPr>
                <w:rFonts w:ascii="Arial" w:hAnsi="Arial" w:cs="Arial"/>
                <w:sz w:val="24"/>
                <w:szCs w:val="24"/>
              </w:rPr>
              <w:t>Scope Of Works</w:t>
            </w:r>
            <w:r w:rsidR="002544D7" w:rsidRPr="002544D7">
              <w:rPr>
                <w:rFonts w:ascii="Arial" w:hAnsi="Arial" w:cs="Arial"/>
                <w:sz w:val="24"/>
                <w:szCs w:val="24"/>
              </w:rPr>
              <w:t xml:space="preserve"> &amp; Payment Terms</w:t>
            </w:r>
          </w:p>
        </w:tc>
        <w:tc>
          <w:tcPr>
            <w:tcW w:w="1701" w:type="dxa"/>
            <w:vAlign w:val="center"/>
          </w:tcPr>
          <w:p w:rsidR="00174C64" w:rsidRPr="002544D7" w:rsidRDefault="00174C64" w:rsidP="00267186">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10-11</w:t>
            </w:r>
          </w:p>
        </w:tc>
      </w:tr>
      <w:tr w:rsidR="00D24D7C" w:rsidRPr="00632E0B" w:rsidTr="002544D7">
        <w:trPr>
          <w:trHeight w:val="422"/>
        </w:trPr>
        <w:tc>
          <w:tcPr>
            <w:tcW w:w="1668" w:type="dxa"/>
            <w:vAlign w:val="center"/>
          </w:tcPr>
          <w:p w:rsidR="00D24D7C" w:rsidRPr="002544D7" w:rsidRDefault="00D24D7C" w:rsidP="00267186">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Part 5</w:t>
            </w:r>
          </w:p>
        </w:tc>
        <w:tc>
          <w:tcPr>
            <w:tcW w:w="4819" w:type="dxa"/>
            <w:vAlign w:val="center"/>
          </w:tcPr>
          <w:p w:rsidR="00D24D7C" w:rsidRPr="002544D7" w:rsidRDefault="00D24D7C" w:rsidP="00267186">
            <w:pPr>
              <w:autoSpaceDE w:val="0"/>
              <w:autoSpaceDN w:val="0"/>
              <w:adjustRightInd w:val="0"/>
              <w:spacing w:after="0"/>
              <w:rPr>
                <w:rFonts w:ascii="Arial" w:hAnsi="Arial" w:cs="Arial"/>
                <w:sz w:val="24"/>
                <w:szCs w:val="24"/>
              </w:rPr>
            </w:pPr>
            <w:r w:rsidRPr="002544D7">
              <w:rPr>
                <w:rFonts w:ascii="Arial" w:hAnsi="Arial" w:cs="Arial"/>
                <w:sz w:val="24"/>
                <w:szCs w:val="24"/>
              </w:rPr>
              <w:t>Price Bid</w:t>
            </w:r>
          </w:p>
        </w:tc>
        <w:tc>
          <w:tcPr>
            <w:tcW w:w="1701" w:type="dxa"/>
            <w:vAlign w:val="center"/>
          </w:tcPr>
          <w:p w:rsidR="00D24D7C" w:rsidRPr="002544D7" w:rsidRDefault="00D24D7C" w:rsidP="00267186">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12</w:t>
            </w:r>
          </w:p>
        </w:tc>
      </w:tr>
      <w:tr w:rsidR="00D24D7C" w:rsidRPr="00632E0B" w:rsidTr="002544D7">
        <w:trPr>
          <w:trHeight w:val="422"/>
        </w:trPr>
        <w:tc>
          <w:tcPr>
            <w:tcW w:w="1668" w:type="dxa"/>
            <w:vAlign w:val="center"/>
          </w:tcPr>
          <w:p w:rsidR="00D24D7C" w:rsidRPr="002544D7" w:rsidRDefault="00D24D7C" w:rsidP="00267186">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Part 6</w:t>
            </w:r>
          </w:p>
        </w:tc>
        <w:tc>
          <w:tcPr>
            <w:tcW w:w="4819" w:type="dxa"/>
            <w:vAlign w:val="center"/>
          </w:tcPr>
          <w:p w:rsidR="00D24D7C" w:rsidRPr="002544D7" w:rsidRDefault="00D24D7C" w:rsidP="00267186">
            <w:pPr>
              <w:autoSpaceDE w:val="0"/>
              <w:autoSpaceDN w:val="0"/>
              <w:adjustRightInd w:val="0"/>
              <w:spacing w:after="0"/>
              <w:rPr>
                <w:rFonts w:ascii="Arial" w:hAnsi="Arial" w:cs="Arial"/>
                <w:sz w:val="24"/>
                <w:szCs w:val="24"/>
              </w:rPr>
            </w:pPr>
            <w:r w:rsidRPr="002544D7">
              <w:rPr>
                <w:rFonts w:ascii="Arial" w:hAnsi="Arial" w:cs="Arial"/>
                <w:sz w:val="24"/>
                <w:szCs w:val="24"/>
              </w:rPr>
              <w:t>Pre-Qualification Criteria &amp; Documents:</w:t>
            </w:r>
          </w:p>
        </w:tc>
        <w:tc>
          <w:tcPr>
            <w:tcW w:w="1701" w:type="dxa"/>
            <w:vAlign w:val="center"/>
          </w:tcPr>
          <w:p w:rsidR="00D24D7C" w:rsidRPr="002544D7" w:rsidRDefault="0098491A" w:rsidP="0026718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13-20</w:t>
            </w:r>
          </w:p>
        </w:tc>
      </w:tr>
      <w:tr w:rsidR="00D24D7C" w:rsidRPr="00632E0B" w:rsidTr="002544D7">
        <w:trPr>
          <w:trHeight w:val="522"/>
        </w:trPr>
        <w:tc>
          <w:tcPr>
            <w:tcW w:w="1668" w:type="dxa"/>
            <w:vAlign w:val="center"/>
          </w:tcPr>
          <w:p w:rsidR="00D24D7C" w:rsidRPr="002544D7" w:rsidRDefault="00D24D7C" w:rsidP="00267186">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Part 7</w:t>
            </w:r>
          </w:p>
        </w:tc>
        <w:tc>
          <w:tcPr>
            <w:tcW w:w="4819" w:type="dxa"/>
            <w:vAlign w:val="center"/>
          </w:tcPr>
          <w:p w:rsidR="00D24D7C" w:rsidRPr="002544D7" w:rsidRDefault="00D24D7C" w:rsidP="00632E0B">
            <w:pPr>
              <w:autoSpaceDE w:val="0"/>
              <w:autoSpaceDN w:val="0"/>
              <w:adjustRightInd w:val="0"/>
              <w:spacing w:after="0"/>
              <w:rPr>
                <w:rFonts w:ascii="Arial" w:hAnsi="Arial" w:cs="Arial"/>
                <w:sz w:val="24"/>
                <w:szCs w:val="24"/>
              </w:rPr>
            </w:pPr>
            <w:r w:rsidRPr="002544D7">
              <w:rPr>
                <w:rFonts w:ascii="Arial" w:hAnsi="Arial" w:cs="Arial"/>
                <w:sz w:val="24"/>
                <w:szCs w:val="24"/>
              </w:rPr>
              <w:t xml:space="preserve">Other Terms &amp; Conditions </w:t>
            </w:r>
          </w:p>
        </w:tc>
        <w:tc>
          <w:tcPr>
            <w:tcW w:w="1701" w:type="dxa"/>
            <w:vAlign w:val="center"/>
          </w:tcPr>
          <w:p w:rsidR="00D24D7C" w:rsidRPr="002544D7" w:rsidRDefault="0098491A" w:rsidP="0098491A">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21</w:t>
            </w:r>
            <w:r w:rsidR="00D24D7C" w:rsidRPr="002544D7">
              <w:rPr>
                <w:rFonts w:ascii="Arial" w:hAnsi="Arial" w:cs="Arial"/>
                <w:sz w:val="24"/>
                <w:szCs w:val="24"/>
              </w:rPr>
              <w:t>-2</w:t>
            </w:r>
            <w:r>
              <w:rPr>
                <w:rFonts w:ascii="Arial" w:hAnsi="Arial" w:cs="Arial"/>
                <w:sz w:val="24"/>
                <w:szCs w:val="24"/>
              </w:rPr>
              <w:t>4</w:t>
            </w:r>
          </w:p>
        </w:tc>
      </w:tr>
      <w:tr w:rsidR="00D24D7C" w:rsidRPr="00632E0B" w:rsidTr="002544D7">
        <w:trPr>
          <w:trHeight w:val="450"/>
        </w:trPr>
        <w:tc>
          <w:tcPr>
            <w:tcW w:w="1668" w:type="dxa"/>
            <w:vAlign w:val="center"/>
          </w:tcPr>
          <w:p w:rsidR="00D24D7C" w:rsidRPr="002544D7" w:rsidRDefault="00D24D7C" w:rsidP="00D24D7C">
            <w:pPr>
              <w:pStyle w:val="Heading1"/>
              <w:jc w:val="center"/>
              <w:rPr>
                <w:rFonts w:ascii="Arial" w:hAnsi="Arial" w:cs="Arial"/>
                <w:b w:val="0"/>
                <w:sz w:val="24"/>
                <w:szCs w:val="24"/>
              </w:rPr>
            </w:pPr>
            <w:r w:rsidRPr="002544D7">
              <w:rPr>
                <w:rFonts w:ascii="Arial" w:hAnsi="Arial" w:cs="Arial"/>
                <w:b w:val="0"/>
                <w:sz w:val="24"/>
                <w:szCs w:val="24"/>
              </w:rPr>
              <w:t>Part 8</w:t>
            </w:r>
          </w:p>
          <w:p w:rsidR="00D24D7C" w:rsidRPr="002544D7" w:rsidRDefault="00D24D7C" w:rsidP="00632E0B">
            <w:pPr>
              <w:autoSpaceDE w:val="0"/>
              <w:autoSpaceDN w:val="0"/>
              <w:adjustRightInd w:val="0"/>
              <w:spacing w:after="0" w:line="240" w:lineRule="auto"/>
              <w:jc w:val="center"/>
              <w:rPr>
                <w:rFonts w:ascii="Arial" w:hAnsi="Arial" w:cs="Arial"/>
                <w:sz w:val="24"/>
                <w:szCs w:val="24"/>
              </w:rPr>
            </w:pPr>
          </w:p>
        </w:tc>
        <w:tc>
          <w:tcPr>
            <w:tcW w:w="4819" w:type="dxa"/>
            <w:vAlign w:val="center"/>
          </w:tcPr>
          <w:p w:rsidR="00D24D7C" w:rsidRPr="002544D7" w:rsidRDefault="00D24D7C" w:rsidP="00632E0B">
            <w:pPr>
              <w:autoSpaceDE w:val="0"/>
              <w:autoSpaceDN w:val="0"/>
              <w:adjustRightInd w:val="0"/>
              <w:spacing w:after="0"/>
              <w:rPr>
                <w:rFonts w:ascii="Arial" w:hAnsi="Arial" w:cs="Arial"/>
                <w:sz w:val="24"/>
                <w:szCs w:val="24"/>
              </w:rPr>
            </w:pPr>
            <w:r w:rsidRPr="002544D7">
              <w:rPr>
                <w:rFonts w:ascii="Arial" w:hAnsi="Arial" w:cs="Arial"/>
                <w:sz w:val="24"/>
                <w:szCs w:val="24"/>
              </w:rPr>
              <w:t>General Terms &amp; Conditions</w:t>
            </w:r>
          </w:p>
        </w:tc>
        <w:tc>
          <w:tcPr>
            <w:tcW w:w="1701" w:type="dxa"/>
            <w:vAlign w:val="center"/>
          </w:tcPr>
          <w:p w:rsidR="00D24D7C" w:rsidRPr="002544D7" w:rsidRDefault="0098491A" w:rsidP="00632E0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25</w:t>
            </w:r>
          </w:p>
        </w:tc>
      </w:tr>
      <w:tr w:rsidR="00D24D7C" w:rsidRPr="00632E0B" w:rsidTr="002544D7">
        <w:trPr>
          <w:trHeight w:val="698"/>
        </w:trPr>
        <w:tc>
          <w:tcPr>
            <w:tcW w:w="1668" w:type="dxa"/>
            <w:vAlign w:val="center"/>
          </w:tcPr>
          <w:p w:rsidR="00D24D7C" w:rsidRPr="002544D7" w:rsidRDefault="00D24D7C" w:rsidP="00632E0B">
            <w:pPr>
              <w:autoSpaceDE w:val="0"/>
              <w:autoSpaceDN w:val="0"/>
              <w:adjustRightInd w:val="0"/>
              <w:spacing w:after="0" w:line="240" w:lineRule="auto"/>
              <w:jc w:val="center"/>
              <w:rPr>
                <w:rFonts w:ascii="Arial" w:hAnsi="Arial" w:cs="Arial"/>
                <w:sz w:val="24"/>
                <w:szCs w:val="24"/>
              </w:rPr>
            </w:pPr>
            <w:r w:rsidRPr="002544D7">
              <w:rPr>
                <w:rFonts w:ascii="Arial" w:hAnsi="Arial" w:cs="Arial"/>
                <w:sz w:val="24"/>
                <w:szCs w:val="24"/>
              </w:rPr>
              <w:t>Annexure  A</w:t>
            </w:r>
          </w:p>
        </w:tc>
        <w:tc>
          <w:tcPr>
            <w:tcW w:w="4819" w:type="dxa"/>
            <w:vAlign w:val="center"/>
          </w:tcPr>
          <w:p w:rsidR="00D24D7C" w:rsidRPr="002544D7" w:rsidRDefault="00D24D7C" w:rsidP="00632E0B">
            <w:pPr>
              <w:pStyle w:val="Default"/>
              <w:spacing w:line="276" w:lineRule="auto"/>
              <w:rPr>
                <w:rFonts w:ascii="Arial" w:hAnsi="Arial" w:cs="Arial"/>
                <w:bCs/>
              </w:rPr>
            </w:pPr>
          </w:p>
          <w:p w:rsidR="00D24D7C" w:rsidRPr="002544D7" w:rsidRDefault="00D24D7C" w:rsidP="00632E0B">
            <w:pPr>
              <w:pStyle w:val="Default"/>
              <w:spacing w:line="276" w:lineRule="auto"/>
              <w:rPr>
                <w:rFonts w:ascii="Arial" w:hAnsi="Arial" w:cs="Arial"/>
              </w:rPr>
            </w:pPr>
            <w:r w:rsidRPr="002544D7">
              <w:rPr>
                <w:rFonts w:ascii="Arial" w:hAnsi="Arial" w:cs="Arial"/>
                <w:bCs/>
              </w:rPr>
              <w:t>Sample Agreement</w:t>
            </w:r>
            <w:r w:rsidRPr="002544D7">
              <w:rPr>
                <w:rFonts w:ascii="Arial" w:hAnsi="Arial" w:cs="Arial"/>
              </w:rPr>
              <w:t xml:space="preserve"> With The Consultant</w:t>
            </w:r>
          </w:p>
          <w:p w:rsidR="00D24D7C" w:rsidRPr="002544D7" w:rsidRDefault="00D24D7C" w:rsidP="00632E0B">
            <w:pPr>
              <w:autoSpaceDE w:val="0"/>
              <w:autoSpaceDN w:val="0"/>
              <w:adjustRightInd w:val="0"/>
              <w:spacing w:after="0"/>
              <w:rPr>
                <w:rFonts w:ascii="Arial" w:hAnsi="Arial" w:cs="Arial"/>
                <w:sz w:val="24"/>
                <w:szCs w:val="24"/>
              </w:rPr>
            </w:pPr>
          </w:p>
        </w:tc>
        <w:tc>
          <w:tcPr>
            <w:tcW w:w="1701" w:type="dxa"/>
            <w:vAlign w:val="center"/>
          </w:tcPr>
          <w:p w:rsidR="00D24D7C" w:rsidRPr="002544D7" w:rsidRDefault="0098491A" w:rsidP="00632E0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26-28</w:t>
            </w:r>
          </w:p>
        </w:tc>
      </w:tr>
      <w:tr w:rsidR="00D24D7C" w:rsidRPr="00632E0B" w:rsidTr="002544D7">
        <w:trPr>
          <w:trHeight w:val="1050"/>
        </w:trPr>
        <w:tc>
          <w:tcPr>
            <w:tcW w:w="1668" w:type="dxa"/>
            <w:vAlign w:val="center"/>
          </w:tcPr>
          <w:p w:rsidR="00D24D7C" w:rsidRPr="002544D7" w:rsidRDefault="00D24D7C" w:rsidP="008D4348">
            <w:pPr>
              <w:pStyle w:val="Heading1"/>
              <w:jc w:val="center"/>
              <w:rPr>
                <w:rFonts w:ascii="Arial" w:hAnsi="Arial" w:cs="Arial"/>
                <w:b w:val="0"/>
                <w:sz w:val="24"/>
                <w:szCs w:val="24"/>
              </w:rPr>
            </w:pPr>
            <w:r w:rsidRPr="002544D7">
              <w:rPr>
                <w:rFonts w:ascii="Arial" w:hAnsi="Arial" w:cs="Arial"/>
                <w:b w:val="0"/>
                <w:sz w:val="24"/>
                <w:szCs w:val="24"/>
              </w:rPr>
              <w:t>Part 9</w:t>
            </w:r>
          </w:p>
          <w:p w:rsidR="00D24D7C" w:rsidRPr="002544D7" w:rsidRDefault="00D24D7C" w:rsidP="00D24D7C">
            <w:pPr>
              <w:pStyle w:val="Heading1"/>
              <w:jc w:val="center"/>
              <w:rPr>
                <w:rFonts w:ascii="Arial" w:hAnsi="Arial" w:cs="Arial"/>
                <w:sz w:val="24"/>
                <w:szCs w:val="24"/>
              </w:rPr>
            </w:pPr>
          </w:p>
        </w:tc>
        <w:tc>
          <w:tcPr>
            <w:tcW w:w="4819" w:type="dxa"/>
            <w:vAlign w:val="center"/>
          </w:tcPr>
          <w:p w:rsidR="00D24D7C" w:rsidRPr="002544D7" w:rsidRDefault="00D24D7C" w:rsidP="00632E0B">
            <w:pPr>
              <w:pStyle w:val="Default"/>
              <w:spacing w:line="276" w:lineRule="auto"/>
              <w:rPr>
                <w:rFonts w:ascii="Arial" w:hAnsi="Arial" w:cs="Arial"/>
                <w:bCs/>
              </w:rPr>
            </w:pPr>
            <w:r w:rsidRPr="002544D7">
              <w:rPr>
                <w:rFonts w:ascii="Arial" w:hAnsi="Arial" w:cs="Arial"/>
              </w:rPr>
              <w:t>Letter Of Transmittal</w:t>
            </w:r>
          </w:p>
        </w:tc>
        <w:tc>
          <w:tcPr>
            <w:tcW w:w="1701" w:type="dxa"/>
            <w:vAlign w:val="center"/>
          </w:tcPr>
          <w:p w:rsidR="00D24D7C" w:rsidRPr="002544D7" w:rsidRDefault="0098491A" w:rsidP="00632E0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29</w:t>
            </w:r>
          </w:p>
        </w:tc>
      </w:tr>
    </w:tbl>
    <w:p w:rsidR="002E0736" w:rsidRPr="00B64B81" w:rsidRDefault="002E0736" w:rsidP="00C6194B">
      <w:pPr>
        <w:autoSpaceDE w:val="0"/>
        <w:autoSpaceDN w:val="0"/>
        <w:adjustRightInd w:val="0"/>
        <w:spacing w:after="0" w:line="240" w:lineRule="auto"/>
        <w:rPr>
          <w:rFonts w:ascii="Arial" w:hAnsi="Arial" w:cs="Arial"/>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64602D" w:rsidP="00C6194B">
      <w:pPr>
        <w:autoSpaceDE w:val="0"/>
        <w:autoSpaceDN w:val="0"/>
        <w:adjustRightInd w:val="0"/>
        <w:spacing w:after="0" w:line="240" w:lineRule="auto"/>
        <w:rPr>
          <w:rFonts w:ascii="Century Gothic" w:hAnsi="Century Gothic"/>
        </w:rPr>
      </w:pPr>
      <w:r>
        <w:rPr>
          <w:rFonts w:ascii="Century Gothic" w:hAnsi="Century Gothic"/>
        </w:rPr>
        <w:t xml:space="preserve"> </w:t>
      </w: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EC3B64" w:rsidRDefault="00EC3B64"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C01BB2" w:rsidRDefault="00C01BB2" w:rsidP="00C6194B">
      <w:pPr>
        <w:autoSpaceDE w:val="0"/>
        <w:autoSpaceDN w:val="0"/>
        <w:adjustRightInd w:val="0"/>
        <w:spacing w:after="0" w:line="240" w:lineRule="auto"/>
        <w:rPr>
          <w:rFonts w:ascii="Century Gothic" w:hAnsi="Century Gothic"/>
        </w:rPr>
      </w:pPr>
    </w:p>
    <w:p w:rsidR="00C01BB2" w:rsidRDefault="00C01BB2"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5940B2" w:rsidRPr="00622E35" w:rsidRDefault="00622E35" w:rsidP="00622E35">
      <w:pPr>
        <w:autoSpaceDE w:val="0"/>
        <w:autoSpaceDN w:val="0"/>
        <w:adjustRightInd w:val="0"/>
        <w:spacing w:after="0" w:line="240" w:lineRule="auto"/>
        <w:rPr>
          <w:rFonts w:ascii="Century Gothic" w:hAnsi="Century Gothic"/>
          <w:b/>
          <w:bCs/>
          <w:sz w:val="28"/>
          <w:szCs w:val="28"/>
          <w:u w:val="single"/>
        </w:rPr>
      </w:pPr>
      <w:r w:rsidRPr="00622E35">
        <w:rPr>
          <w:rFonts w:ascii="Century Gothic" w:hAnsi="Century Gothic"/>
          <w:b/>
          <w:bCs/>
          <w:sz w:val="28"/>
          <w:szCs w:val="28"/>
        </w:rPr>
        <w:t xml:space="preserve">   </w:t>
      </w:r>
      <w:r w:rsidRPr="00622E35">
        <w:rPr>
          <w:rFonts w:ascii="Arial" w:hAnsi="Arial" w:cs="Arial"/>
          <w:b/>
          <w:bCs/>
          <w:color w:val="000000"/>
          <w:sz w:val="28"/>
          <w:szCs w:val="28"/>
          <w:u w:val="single"/>
          <w:lang w:val="en-IN" w:eastAsia="en-IN"/>
        </w:rPr>
        <w:t>PART 1-</w:t>
      </w:r>
      <w:r w:rsidR="00063835" w:rsidRPr="00622E35">
        <w:rPr>
          <w:rFonts w:ascii="Arial" w:hAnsi="Arial" w:cs="Arial"/>
          <w:b/>
          <w:bCs/>
          <w:color w:val="000000"/>
          <w:sz w:val="28"/>
          <w:szCs w:val="28"/>
          <w:u w:val="single"/>
          <w:lang w:val="en-IN" w:eastAsia="en-IN"/>
        </w:rPr>
        <w:t>SCHEDULE</w:t>
      </w:r>
    </w:p>
    <w:p w:rsidR="00EC3B64" w:rsidRDefault="00EC3B64" w:rsidP="00C6194B">
      <w:pPr>
        <w:autoSpaceDE w:val="0"/>
        <w:autoSpaceDN w:val="0"/>
        <w:adjustRightInd w:val="0"/>
        <w:spacing w:after="0" w:line="240" w:lineRule="auto"/>
        <w:rPr>
          <w:rFonts w:ascii="Century Gothic" w:hAnsi="Century Gothic"/>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5462"/>
      </w:tblGrid>
      <w:tr w:rsidR="00283D69" w:rsidRPr="009968B2" w:rsidTr="0044369B">
        <w:trPr>
          <w:jc w:val="center"/>
        </w:trPr>
        <w:tc>
          <w:tcPr>
            <w:tcW w:w="3168" w:type="dxa"/>
          </w:tcPr>
          <w:p w:rsidR="00283D69" w:rsidRPr="009968B2" w:rsidRDefault="00283D69" w:rsidP="0044369B">
            <w:pPr>
              <w:autoSpaceDE w:val="0"/>
              <w:autoSpaceDN w:val="0"/>
              <w:adjustRightInd w:val="0"/>
              <w:spacing w:after="0" w:line="240" w:lineRule="auto"/>
              <w:rPr>
                <w:rFonts w:ascii="Arial" w:hAnsi="Arial" w:cs="Arial"/>
                <w:color w:val="000000"/>
                <w:lang w:val="en-IN" w:eastAsia="en-IN"/>
              </w:rPr>
            </w:pPr>
            <w:r w:rsidRPr="009968B2">
              <w:rPr>
                <w:rFonts w:ascii="Arial" w:hAnsi="Arial" w:cs="Arial"/>
                <w:color w:val="000000"/>
                <w:lang w:val="en-IN" w:eastAsia="en-IN"/>
              </w:rPr>
              <w:t>Name of Work</w:t>
            </w:r>
          </w:p>
          <w:p w:rsidR="00283D69" w:rsidRPr="009968B2" w:rsidRDefault="00283D69" w:rsidP="0044369B">
            <w:pPr>
              <w:autoSpaceDE w:val="0"/>
              <w:autoSpaceDN w:val="0"/>
              <w:adjustRightInd w:val="0"/>
              <w:spacing w:after="0" w:line="240" w:lineRule="auto"/>
              <w:rPr>
                <w:rFonts w:ascii="Arial" w:hAnsi="Arial" w:cs="Arial"/>
                <w:color w:val="000000"/>
                <w:lang w:val="en-IN" w:eastAsia="en-IN"/>
              </w:rPr>
            </w:pPr>
          </w:p>
        </w:tc>
        <w:tc>
          <w:tcPr>
            <w:tcW w:w="5462" w:type="dxa"/>
          </w:tcPr>
          <w:p w:rsidR="00283D69" w:rsidRPr="009968B2" w:rsidRDefault="00283D69" w:rsidP="00EC3B64">
            <w:pPr>
              <w:autoSpaceDE w:val="0"/>
              <w:autoSpaceDN w:val="0"/>
              <w:adjustRightInd w:val="0"/>
              <w:spacing w:after="0" w:line="240" w:lineRule="auto"/>
              <w:jc w:val="both"/>
              <w:rPr>
                <w:rFonts w:ascii="Arial" w:hAnsi="Arial" w:cs="Arial"/>
                <w:color w:val="000000"/>
                <w:lang w:val="en-IN" w:eastAsia="en-IN"/>
              </w:rPr>
            </w:pPr>
            <w:r w:rsidRPr="00EC3B64">
              <w:rPr>
                <w:rFonts w:ascii="Arial" w:hAnsi="Arial" w:cs="Arial"/>
                <w:bCs/>
                <w:sz w:val="24"/>
                <w:szCs w:val="24"/>
                <w:lang w:val="en-IN" w:eastAsia="en-IN"/>
              </w:rPr>
              <w:t xml:space="preserve">Comprehensive </w:t>
            </w:r>
            <w:r w:rsidR="00EC3B64" w:rsidRPr="00EC3B64">
              <w:rPr>
                <w:rFonts w:ascii="Arial" w:hAnsi="Arial" w:cs="Arial"/>
                <w:bCs/>
                <w:sz w:val="24"/>
                <w:szCs w:val="24"/>
                <w:lang w:val="en-IN" w:eastAsia="en-IN"/>
              </w:rPr>
              <w:t xml:space="preserve">Structural </w:t>
            </w:r>
            <w:r w:rsidRPr="00EC3B64">
              <w:rPr>
                <w:rFonts w:ascii="Arial" w:hAnsi="Arial" w:cs="Arial"/>
                <w:bCs/>
                <w:sz w:val="24"/>
                <w:szCs w:val="24"/>
                <w:lang w:val="en-IN" w:eastAsia="en-IN"/>
              </w:rPr>
              <w:t>Consultancy Services</w:t>
            </w:r>
            <w:r w:rsidR="00EC3B64" w:rsidRPr="00EC3B64">
              <w:rPr>
                <w:rFonts w:ascii="Arial" w:hAnsi="Arial" w:cs="Arial"/>
                <w:bCs/>
                <w:sz w:val="24"/>
                <w:szCs w:val="24"/>
                <w:lang w:val="en-IN" w:eastAsia="en-IN"/>
              </w:rPr>
              <w:t xml:space="preserve"> for </w:t>
            </w:r>
            <w:r w:rsidR="00EC3B64" w:rsidRPr="00EC3B64">
              <w:rPr>
                <w:rFonts w:ascii="Arial" w:hAnsi="Arial" w:cs="Arial"/>
                <w:bCs/>
                <w:sz w:val="24"/>
                <w:szCs w:val="24"/>
              </w:rPr>
              <w:t>Repair and Rehabilitation of</w:t>
            </w:r>
            <w:r w:rsidR="00EC3B64">
              <w:rPr>
                <w:rFonts w:ascii="Arial" w:hAnsi="Arial" w:cs="Arial"/>
                <w:bCs/>
                <w:sz w:val="24"/>
                <w:szCs w:val="24"/>
              </w:rPr>
              <w:t xml:space="preserve"> Indian Bank Officers </w:t>
            </w:r>
            <w:r w:rsidR="00EC3B64" w:rsidRPr="00EC3B64">
              <w:rPr>
                <w:rFonts w:ascii="Arial" w:hAnsi="Arial" w:cs="Arial"/>
                <w:bCs/>
                <w:sz w:val="24"/>
                <w:szCs w:val="24"/>
              </w:rPr>
              <w:t xml:space="preserve">Quarters  Mulund </w:t>
            </w:r>
            <w:r w:rsidR="00EC3B64">
              <w:rPr>
                <w:rFonts w:ascii="Arial" w:hAnsi="Arial" w:cs="Arial"/>
                <w:bCs/>
                <w:sz w:val="24"/>
                <w:szCs w:val="24"/>
              </w:rPr>
              <w:t>west</w:t>
            </w:r>
            <w:r w:rsidR="00EC3B64" w:rsidRPr="00EC3B64">
              <w:rPr>
                <w:rFonts w:ascii="Arial" w:hAnsi="Arial" w:cs="Arial"/>
                <w:bCs/>
                <w:sz w:val="24"/>
                <w:szCs w:val="24"/>
              </w:rPr>
              <w:t>, Mumbai</w:t>
            </w:r>
            <w:r w:rsidRPr="009968B2">
              <w:rPr>
                <w:rFonts w:ascii="Arial" w:hAnsi="Arial" w:cs="Arial"/>
                <w:bCs/>
                <w:lang w:val="en-IN" w:eastAsia="en-IN"/>
              </w:rPr>
              <w:t xml:space="preserve"> </w:t>
            </w:r>
            <w:r w:rsidRPr="009968B2">
              <w:rPr>
                <w:rFonts w:ascii="Arial" w:hAnsi="Arial" w:cs="Arial"/>
                <w:bCs/>
              </w:rPr>
              <w:t xml:space="preserve">      </w:t>
            </w:r>
            <w:r w:rsidRPr="009968B2">
              <w:rPr>
                <w:rFonts w:ascii="Arial" w:hAnsi="Arial" w:cs="Arial"/>
              </w:rPr>
              <w:t xml:space="preserve">   </w:t>
            </w:r>
          </w:p>
        </w:tc>
      </w:tr>
      <w:tr w:rsidR="00283D69" w:rsidRPr="009968B2" w:rsidTr="0044369B">
        <w:trPr>
          <w:jc w:val="center"/>
        </w:trPr>
        <w:tc>
          <w:tcPr>
            <w:tcW w:w="3168" w:type="dxa"/>
          </w:tcPr>
          <w:p w:rsidR="00283D69" w:rsidRPr="009968B2" w:rsidRDefault="00283D69" w:rsidP="0044369B">
            <w:pPr>
              <w:autoSpaceDE w:val="0"/>
              <w:autoSpaceDN w:val="0"/>
              <w:adjustRightInd w:val="0"/>
              <w:spacing w:after="0" w:line="240" w:lineRule="auto"/>
              <w:rPr>
                <w:rFonts w:ascii="Arial" w:hAnsi="Arial" w:cs="Arial"/>
                <w:color w:val="000000"/>
                <w:lang w:val="en-IN" w:eastAsia="en-IN"/>
              </w:rPr>
            </w:pPr>
            <w:r w:rsidRPr="009968B2">
              <w:rPr>
                <w:rFonts w:ascii="Arial" w:hAnsi="Arial" w:cs="Arial"/>
                <w:color w:val="000000"/>
                <w:lang w:val="en-IN" w:eastAsia="en-IN"/>
              </w:rPr>
              <w:t>Issue of Bid</w:t>
            </w:r>
          </w:p>
          <w:p w:rsidR="00283D69" w:rsidRPr="009968B2" w:rsidRDefault="00283D69" w:rsidP="0044369B">
            <w:pPr>
              <w:autoSpaceDE w:val="0"/>
              <w:autoSpaceDN w:val="0"/>
              <w:adjustRightInd w:val="0"/>
              <w:spacing w:after="0" w:line="240" w:lineRule="auto"/>
              <w:rPr>
                <w:rFonts w:ascii="Arial" w:hAnsi="Arial" w:cs="Arial"/>
                <w:color w:val="000000"/>
                <w:lang w:val="en-IN" w:eastAsia="en-IN"/>
              </w:rPr>
            </w:pPr>
            <w:r w:rsidRPr="009968B2">
              <w:rPr>
                <w:rFonts w:ascii="Arial" w:hAnsi="Arial" w:cs="Arial"/>
                <w:color w:val="000000"/>
                <w:lang w:val="en-IN" w:eastAsia="en-IN"/>
              </w:rPr>
              <w:t>Documents</w:t>
            </w:r>
          </w:p>
        </w:tc>
        <w:tc>
          <w:tcPr>
            <w:tcW w:w="5462" w:type="dxa"/>
            <w:vAlign w:val="center"/>
          </w:tcPr>
          <w:p w:rsidR="00283D69" w:rsidRPr="009968B2" w:rsidRDefault="00283D69" w:rsidP="0044369B">
            <w:pPr>
              <w:autoSpaceDE w:val="0"/>
              <w:autoSpaceDN w:val="0"/>
              <w:adjustRightInd w:val="0"/>
              <w:spacing w:after="0" w:line="240" w:lineRule="auto"/>
              <w:rPr>
                <w:rFonts w:ascii="Arial" w:hAnsi="Arial" w:cs="Arial"/>
                <w:color w:val="000000"/>
                <w:lang w:val="en-IN" w:eastAsia="en-IN"/>
              </w:rPr>
            </w:pPr>
            <w:r>
              <w:rPr>
                <w:rFonts w:ascii="Arial" w:hAnsi="Arial" w:cs="Arial"/>
                <w:color w:val="000000"/>
                <w:lang w:val="en-IN" w:eastAsia="en-IN"/>
              </w:rPr>
              <w:t>Free of Cost</w:t>
            </w:r>
          </w:p>
        </w:tc>
      </w:tr>
      <w:tr w:rsidR="00283D69" w:rsidRPr="00047C38" w:rsidTr="0044369B">
        <w:trPr>
          <w:trHeight w:val="420"/>
          <w:jc w:val="center"/>
        </w:trPr>
        <w:tc>
          <w:tcPr>
            <w:tcW w:w="3168" w:type="dxa"/>
            <w:vAlign w:val="center"/>
          </w:tcPr>
          <w:p w:rsidR="00283D69" w:rsidRPr="009968B2" w:rsidRDefault="00283D69" w:rsidP="0044369B">
            <w:pPr>
              <w:rPr>
                <w:rFonts w:ascii="Arial" w:hAnsi="Arial" w:cs="Arial"/>
              </w:rPr>
            </w:pPr>
            <w:r w:rsidRPr="009968B2">
              <w:rPr>
                <w:rFonts w:ascii="Arial" w:hAnsi="Arial" w:cs="Arial"/>
              </w:rPr>
              <w:t xml:space="preserve">Start date of issue  </w:t>
            </w:r>
          </w:p>
        </w:tc>
        <w:tc>
          <w:tcPr>
            <w:tcW w:w="5462" w:type="dxa"/>
            <w:vAlign w:val="center"/>
          </w:tcPr>
          <w:p w:rsidR="00283D69" w:rsidRPr="00283D69" w:rsidRDefault="00E4304B" w:rsidP="0044369B">
            <w:pPr>
              <w:tabs>
                <w:tab w:val="num" w:pos="180"/>
              </w:tabs>
              <w:spacing w:line="480" w:lineRule="auto"/>
              <w:rPr>
                <w:rFonts w:ascii="Arial" w:hAnsi="Arial" w:cs="Arial"/>
                <w:color w:val="C00000"/>
                <w:highlight w:val="yellow"/>
              </w:rPr>
            </w:pPr>
            <w:r>
              <w:rPr>
                <w:rFonts w:ascii="Arial" w:hAnsi="Arial" w:cs="Arial"/>
                <w:color w:val="000000"/>
                <w:lang w:val="en-IN" w:eastAsia="en-IN"/>
              </w:rPr>
              <w:t>20</w:t>
            </w:r>
            <w:r w:rsidR="00D060B0" w:rsidRPr="00D060B0">
              <w:rPr>
                <w:rFonts w:ascii="Arial" w:hAnsi="Arial" w:cs="Arial"/>
                <w:color w:val="000000"/>
                <w:lang w:val="en-IN" w:eastAsia="en-IN"/>
              </w:rPr>
              <w:t>/01/2020</w:t>
            </w:r>
          </w:p>
        </w:tc>
      </w:tr>
      <w:tr w:rsidR="00283D69" w:rsidRPr="009968B2" w:rsidTr="0044369B">
        <w:trPr>
          <w:trHeight w:val="416"/>
          <w:jc w:val="center"/>
        </w:trPr>
        <w:tc>
          <w:tcPr>
            <w:tcW w:w="3168" w:type="dxa"/>
            <w:vAlign w:val="center"/>
          </w:tcPr>
          <w:p w:rsidR="00283D69" w:rsidRPr="00D060B0" w:rsidRDefault="00283D69" w:rsidP="0044369B">
            <w:pPr>
              <w:tabs>
                <w:tab w:val="num" w:pos="180"/>
              </w:tabs>
              <w:spacing w:line="480" w:lineRule="auto"/>
              <w:rPr>
                <w:rFonts w:ascii="Arial" w:hAnsi="Arial" w:cs="Arial"/>
                <w:color w:val="000000"/>
                <w:lang w:val="en-IN" w:eastAsia="en-IN"/>
              </w:rPr>
            </w:pPr>
            <w:r w:rsidRPr="00D060B0">
              <w:rPr>
                <w:rFonts w:ascii="Arial" w:hAnsi="Arial" w:cs="Arial"/>
                <w:color w:val="000000"/>
                <w:lang w:val="en-IN" w:eastAsia="en-IN"/>
              </w:rPr>
              <w:t xml:space="preserve">Last date of  Issue  </w:t>
            </w:r>
          </w:p>
        </w:tc>
        <w:tc>
          <w:tcPr>
            <w:tcW w:w="5462" w:type="dxa"/>
            <w:vAlign w:val="center"/>
          </w:tcPr>
          <w:p w:rsidR="00283D69" w:rsidRPr="00D060B0" w:rsidRDefault="00E4304B" w:rsidP="00E4304B">
            <w:pPr>
              <w:tabs>
                <w:tab w:val="num" w:pos="180"/>
              </w:tabs>
              <w:spacing w:line="480" w:lineRule="auto"/>
              <w:rPr>
                <w:rFonts w:ascii="Arial" w:hAnsi="Arial" w:cs="Arial"/>
                <w:color w:val="000000"/>
                <w:lang w:val="en-IN" w:eastAsia="en-IN"/>
              </w:rPr>
            </w:pPr>
            <w:r>
              <w:rPr>
                <w:rFonts w:ascii="Arial" w:hAnsi="Arial" w:cs="Arial"/>
                <w:color w:val="000000"/>
                <w:lang w:val="en-IN" w:eastAsia="en-IN"/>
              </w:rPr>
              <w:t>05</w:t>
            </w:r>
            <w:r w:rsidR="00D060B0" w:rsidRPr="00D060B0">
              <w:rPr>
                <w:rFonts w:ascii="Arial" w:hAnsi="Arial" w:cs="Arial"/>
                <w:color w:val="000000"/>
                <w:lang w:val="en-IN" w:eastAsia="en-IN"/>
              </w:rPr>
              <w:t>/0</w:t>
            </w:r>
            <w:r>
              <w:rPr>
                <w:rFonts w:ascii="Arial" w:hAnsi="Arial" w:cs="Arial"/>
                <w:color w:val="000000"/>
                <w:lang w:val="en-IN" w:eastAsia="en-IN"/>
              </w:rPr>
              <w:t>2</w:t>
            </w:r>
            <w:r w:rsidR="00D060B0" w:rsidRPr="00D060B0">
              <w:rPr>
                <w:rFonts w:ascii="Arial" w:hAnsi="Arial" w:cs="Arial"/>
                <w:color w:val="000000"/>
                <w:lang w:val="en-IN" w:eastAsia="en-IN"/>
              </w:rPr>
              <w:t>/2020</w:t>
            </w:r>
            <w:r w:rsidR="00283D69" w:rsidRPr="00D060B0">
              <w:rPr>
                <w:rFonts w:ascii="Arial" w:hAnsi="Arial" w:cs="Arial"/>
                <w:color w:val="000000"/>
                <w:lang w:val="en-IN" w:eastAsia="en-IN"/>
              </w:rPr>
              <w:t xml:space="preserve"> </w:t>
            </w:r>
          </w:p>
        </w:tc>
      </w:tr>
      <w:tr w:rsidR="00283D69" w:rsidRPr="009968B2" w:rsidTr="0044369B">
        <w:trPr>
          <w:jc w:val="center"/>
        </w:trPr>
        <w:tc>
          <w:tcPr>
            <w:tcW w:w="3168" w:type="dxa"/>
            <w:vAlign w:val="center"/>
          </w:tcPr>
          <w:p w:rsidR="00283D69" w:rsidRPr="009968B2" w:rsidRDefault="00283D69" w:rsidP="0044369B">
            <w:pPr>
              <w:tabs>
                <w:tab w:val="num" w:pos="180"/>
              </w:tabs>
              <w:spacing w:line="480" w:lineRule="auto"/>
              <w:rPr>
                <w:rFonts w:ascii="Arial" w:hAnsi="Arial" w:cs="Arial"/>
              </w:rPr>
            </w:pPr>
            <w:r w:rsidRPr="009968B2">
              <w:rPr>
                <w:rFonts w:ascii="Arial" w:hAnsi="Arial" w:cs="Arial"/>
              </w:rPr>
              <w:t xml:space="preserve">Pre-Bid Meeting/Venue </w:t>
            </w:r>
          </w:p>
        </w:tc>
        <w:tc>
          <w:tcPr>
            <w:tcW w:w="5462" w:type="dxa"/>
            <w:vAlign w:val="center"/>
          </w:tcPr>
          <w:p w:rsidR="00283D69" w:rsidRPr="00283D69" w:rsidRDefault="00E4304B" w:rsidP="00EC3B64">
            <w:pPr>
              <w:rPr>
                <w:rFonts w:ascii="Arial" w:hAnsi="Arial" w:cs="Arial"/>
                <w:highlight w:val="yellow"/>
              </w:rPr>
            </w:pPr>
            <w:r>
              <w:rPr>
                <w:rFonts w:ascii="Arial" w:hAnsi="Arial" w:cs="Arial"/>
                <w:color w:val="000000"/>
                <w:lang w:val="en-IN" w:eastAsia="en-IN"/>
              </w:rPr>
              <w:t>02/02</w:t>
            </w:r>
            <w:r w:rsidR="00D060B0" w:rsidRPr="00D060B0">
              <w:rPr>
                <w:rFonts w:ascii="Arial" w:hAnsi="Arial" w:cs="Arial"/>
                <w:color w:val="000000"/>
                <w:lang w:val="en-IN" w:eastAsia="en-IN"/>
              </w:rPr>
              <w:t>/2020</w:t>
            </w:r>
            <w:r w:rsidR="00283D69" w:rsidRPr="00D060B0">
              <w:rPr>
                <w:rFonts w:ascii="Arial" w:hAnsi="Arial" w:cs="Arial"/>
                <w:color w:val="000000"/>
                <w:lang w:val="en-IN" w:eastAsia="en-IN"/>
              </w:rPr>
              <w:t xml:space="preserve"> at 11:00 AM                                            Indian Bank, </w:t>
            </w:r>
            <w:r w:rsidR="00C01BB2" w:rsidRPr="00D060B0">
              <w:rPr>
                <w:rFonts w:ascii="Arial" w:hAnsi="Arial" w:cs="Arial"/>
                <w:color w:val="000000"/>
                <w:lang w:val="en-IN" w:eastAsia="en-IN"/>
              </w:rPr>
              <w:t>Zonal Office</w:t>
            </w:r>
            <w:r w:rsidR="00283D69" w:rsidRPr="00D060B0">
              <w:rPr>
                <w:rFonts w:ascii="Arial" w:hAnsi="Arial" w:cs="Arial"/>
                <w:color w:val="000000"/>
                <w:lang w:val="en-IN" w:eastAsia="en-IN"/>
              </w:rPr>
              <w:t xml:space="preserve">, </w:t>
            </w:r>
            <w:r w:rsidR="00EC3B64" w:rsidRPr="00D060B0">
              <w:rPr>
                <w:rFonts w:ascii="Arial" w:hAnsi="Arial" w:cs="Arial"/>
                <w:color w:val="000000"/>
                <w:lang w:val="en-IN" w:eastAsia="en-IN"/>
              </w:rPr>
              <w:t>Mumbai</w:t>
            </w:r>
            <w:r w:rsidR="00283D69" w:rsidRPr="00D060B0">
              <w:rPr>
                <w:rFonts w:ascii="Arial" w:hAnsi="Arial" w:cs="Arial"/>
                <w:color w:val="000000"/>
                <w:lang w:val="en-IN" w:eastAsia="en-IN"/>
              </w:rPr>
              <w:t>.</w:t>
            </w:r>
          </w:p>
        </w:tc>
      </w:tr>
      <w:tr w:rsidR="00283D69" w:rsidRPr="009968B2" w:rsidTr="0044369B">
        <w:trPr>
          <w:jc w:val="center"/>
        </w:trPr>
        <w:tc>
          <w:tcPr>
            <w:tcW w:w="3168" w:type="dxa"/>
            <w:vAlign w:val="center"/>
          </w:tcPr>
          <w:p w:rsidR="00283D69" w:rsidRPr="00D060B0" w:rsidRDefault="00283D69" w:rsidP="0044369B">
            <w:pPr>
              <w:tabs>
                <w:tab w:val="num" w:pos="180"/>
              </w:tabs>
              <w:spacing w:line="480" w:lineRule="auto"/>
              <w:rPr>
                <w:rFonts w:ascii="Arial" w:hAnsi="Arial" w:cs="Arial"/>
                <w:color w:val="000000"/>
                <w:lang w:val="en-IN" w:eastAsia="en-IN"/>
              </w:rPr>
            </w:pPr>
            <w:r w:rsidRPr="00D060B0">
              <w:rPr>
                <w:rFonts w:ascii="Arial" w:hAnsi="Arial" w:cs="Arial"/>
                <w:color w:val="000000"/>
                <w:lang w:val="en-IN" w:eastAsia="en-IN"/>
              </w:rPr>
              <w:t xml:space="preserve">Earnest Money Deposit </w:t>
            </w:r>
          </w:p>
        </w:tc>
        <w:tc>
          <w:tcPr>
            <w:tcW w:w="5462" w:type="dxa"/>
            <w:vAlign w:val="center"/>
          </w:tcPr>
          <w:p w:rsidR="00283D69" w:rsidRPr="00D060B0" w:rsidRDefault="00283D69" w:rsidP="0044369B">
            <w:pPr>
              <w:pStyle w:val="BodyText"/>
              <w:jc w:val="left"/>
              <w:rPr>
                <w:rFonts w:ascii="Arial" w:hAnsi="Arial" w:cs="Arial"/>
                <w:bCs w:val="0"/>
                <w:color w:val="000000"/>
                <w:szCs w:val="22"/>
                <w:lang w:val="en-IN" w:eastAsia="en-IN"/>
              </w:rPr>
            </w:pPr>
            <w:r w:rsidRPr="00D060B0">
              <w:rPr>
                <w:rFonts w:ascii="Arial" w:hAnsi="Arial" w:cs="Arial"/>
                <w:bCs w:val="0"/>
                <w:color w:val="000000"/>
                <w:szCs w:val="22"/>
                <w:lang w:val="en-IN" w:eastAsia="en-IN"/>
              </w:rPr>
              <w:t>NIL</w:t>
            </w:r>
          </w:p>
          <w:p w:rsidR="00283D69" w:rsidRPr="00D060B0" w:rsidRDefault="00283D69" w:rsidP="0044369B">
            <w:pPr>
              <w:pStyle w:val="BodyText"/>
              <w:jc w:val="left"/>
              <w:rPr>
                <w:rFonts w:ascii="Arial" w:hAnsi="Arial" w:cs="Arial"/>
                <w:bCs w:val="0"/>
                <w:color w:val="000000"/>
                <w:szCs w:val="22"/>
                <w:lang w:val="en-IN" w:eastAsia="en-IN"/>
              </w:rPr>
            </w:pPr>
          </w:p>
        </w:tc>
      </w:tr>
      <w:tr w:rsidR="00283D69" w:rsidRPr="00794950" w:rsidTr="0044369B">
        <w:trPr>
          <w:jc w:val="center"/>
        </w:trPr>
        <w:tc>
          <w:tcPr>
            <w:tcW w:w="3168" w:type="dxa"/>
            <w:vAlign w:val="center"/>
          </w:tcPr>
          <w:p w:rsidR="00283D69" w:rsidRPr="00CA01C0" w:rsidRDefault="00283D69" w:rsidP="00D060B0">
            <w:pPr>
              <w:tabs>
                <w:tab w:val="num" w:pos="180"/>
              </w:tabs>
              <w:spacing w:after="0"/>
              <w:rPr>
                <w:rFonts w:ascii="Arial" w:hAnsi="Arial" w:cs="Arial"/>
                <w:highlight w:val="yellow"/>
              </w:rPr>
            </w:pPr>
            <w:r w:rsidRPr="00794950">
              <w:rPr>
                <w:rFonts w:ascii="Arial" w:hAnsi="Arial" w:cs="Arial"/>
              </w:rPr>
              <w:t xml:space="preserve"> Estimated </w:t>
            </w:r>
            <w:r w:rsidR="00D060B0">
              <w:rPr>
                <w:rFonts w:ascii="Arial" w:hAnsi="Arial" w:cs="Arial"/>
              </w:rPr>
              <w:t xml:space="preserve">Structural </w:t>
            </w:r>
            <w:r w:rsidRPr="00794950">
              <w:rPr>
                <w:rFonts w:ascii="Arial" w:hAnsi="Arial" w:cs="Arial"/>
              </w:rPr>
              <w:t xml:space="preserve"> </w:t>
            </w:r>
            <w:r>
              <w:rPr>
                <w:rFonts w:ascii="Arial" w:hAnsi="Arial" w:cs="Arial"/>
              </w:rPr>
              <w:t>Consulti</w:t>
            </w:r>
            <w:r w:rsidRPr="00794950">
              <w:rPr>
                <w:rFonts w:ascii="Arial" w:hAnsi="Arial" w:cs="Arial"/>
              </w:rPr>
              <w:t xml:space="preserve">ng fees  </w:t>
            </w:r>
          </w:p>
        </w:tc>
        <w:tc>
          <w:tcPr>
            <w:tcW w:w="5462" w:type="dxa"/>
            <w:vAlign w:val="center"/>
          </w:tcPr>
          <w:p w:rsidR="00283D69" w:rsidRPr="00D060B0" w:rsidRDefault="00EC3B64" w:rsidP="00D060B0">
            <w:pPr>
              <w:pStyle w:val="BodyText"/>
              <w:jc w:val="left"/>
              <w:rPr>
                <w:rFonts w:ascii="Arial" w:hAnsi="Arial" w:cs="Arial"/>
                <w:bCs w:val="0"/>
                <w:color w:val="000000"/>
                <w:szCs w:val="22"/>
                <w:lang w:val="en-IN" w:eastAsia="en-IN"/>
              </w:rPr>
            </w:pPr>
            <w:r w:rsidRPr="00D060B0">
              <w:rPr>
                <w:rFonts w:ascii="Arial" w:hAnsi="Arial" w:cs="Arial"/>
                <w:bCs w:val="0"/>
                <w:color w:val="000000"/>
                <w:szCs w:val="22"/>
                <w:lang w:val="en-IN" w:eastAsia="en-IN"/>
              </w:rPr>
              <w:t>To be quoted by the bidder in terms of Percentage.</w:t>
            </w:r>
            <w:r w:rsidR="00283D69" w:rsidRPr="00D060B0">
              <w:rPr>
                <w:rFonts w:ascii="Arial" w:hAnsi="Arial" w:cs="Arial"/>
                <w:bCs w:val="0"/>
                <w:color w:val="000000"/>
                <w:szCs w:val="22"/>
                <w:lang w:val="en-IN" w:eastAsia="en-IN"/>
              </w:rPr>
              <w:t xml:space="preserve">   </w:t>
            </w:r>
          </w:p>
          <w:p w:rsidR="00283D69" w:rsidRPr="00D060B0" w:rsidRDefault="00283D69" w:rsidP="00D060B0">
            <w:pPr>
              <w:pStyle w:val="BodyText"/>
              <w:jc w:val="left"/>
              <w:rPr>
                <w:rFonts w:ascii="Arial" w:hAnsi="Arial" w:cs="Arial"/>
                <w:bCs w:val="0"/>
                <w:color w:val="000000"/>
                <w:szCs w:val="22"/>
                <w:lang w:val="en-IN" w:eastAsia="en-IN"/>
              </w:rPr>
            </w:pPr>
          </w:p>
          <w:p w:rsidR="00283D69" w:rsidRPr="00283D69" w:rsidRDefault="00283D69" w:rsidP="00D060B0">
            <w:pPr>
              <w:pStyle w:val="BodyText"/>
              <w:jc w:val="left"/>
              <w:rPr>
                <w:rFonts w:ascii="Arial" w:hAnsi="Arial" w:cs="Arial"/>
                <w:highlight w:val="yellow"/>
              </w:rPr>
            </w:pPr>
            <w:r w:rsidRPr="00D060B0">
              <w:rPr>
                <w:rFonts w:ascii="Arial" w:hAnsi="Arial" w:cs="Arial"/>
                <w:bCs w:val="0"/>
                <w:color w:val="000000"/>
                <w:szCs w:val="22"/>
                <w:lang w:val="en-IN" w:eastAsia="en-IN"/>
              </w:rPr>
              <w:t>GST Will be Extra</w:t>
            </w:r>
            <w:r w:rsidRPr="00283D69">
              <w:rPr>
                <w:rFonts w:ascii="Arial" w:hAnsi="Arial" w:cs="Arial"/>
                <w:highlight w:val="yellow"/>
                <w:lang w:bidi="hi-IN"/>
              </w:rPr>
              <w:t xml:space="preserve">   </w:t>
            </w:r>
          </w:p>
        </w:tc>
      </w:tr>
      <w:tr w:rsidR="00283D69" w:rsidRPr="009968B2" w:rsidTr="0044369B">
        <w:trPr>
          <w:jc w:val="center"/>
        </w:trPr>
        <w:tc>
          <w:tcPr>
            <w:tcW w:w="3168" w:type="dxa"/>
            <w:vAlign w:val="center"/>
          </w:tcPr>
          <w:p w:rsidR="00283D69" w:rsidRPr="009968B2" w:rsidRDefault="00283D69" w:rsidP="0044369B">
            <w:pPr>
              <w:tabs>
                <w:tab w:val="num" w:pos="180"/>
              </w:tabs>
              <w:spacing w:after="0" w:line="240" w:lineRule="auto"/>
              <w:rPr>
                <w:rFonts w:ascii="Arial" w:hAnsi="Arial" w:cs="Arial"/>
              </w:rPr>
            </w:pPr>
            <w:r w:rsidRPr="009968B2">
              <w:rPr>
                <w:rFonts w:ascii="Arial" w:hAnsi="Arial" w:cs="Arial"/>
              </w:rPr>
              <w:t xml:space="preserve">Time &amp; Last Date of submission </w:t>
            </w:r>
          </w:p>
        </w:tc>
        <w:tc>
          <w:tcPr>
            <w:tcW w:w="5462" w:type="dxa"/>
            <w:vAlign w:val="center"/>
          </w:tcPr>
          <w:p w:rsidR="00283D69" w:rsidRPr="0095463F" w:rsidRDefault="00E4304B" w:rsidP="00D060B0">
            <w:pPr>
              <w:pStyle w:val="BodyText"/>
              <w:jc w:val="left"/>
              <w:rPr>
                <w:rFonts w:ascii="Arial" w:hAnsi="Arial" w:cs="Arial"/>
                <w:bCs w:val="0"/>
                <w:color w:val="FF0000"/>
                <w:szCs w:val="22"/>
                <w:lang w:val="en-IN" w:eastAsia="en-IN"/>
              </w:rPr>
            </w:pPr>
            <w:r>
              <w:rPr>
                <w:rFonts w:ascii="Arial" w:hAnsi="Arial" w:cs="Arial"/>
                <w:bCs w:val="0"/>
                <w:color w:val="FF0000"/>
                <w:szCs w:val="22"/>
                <w:lang w:val="en-IN" w:eastAsia="en-IN"/>
              </w:rPr>
              <w:t>05/02/2020</w:t>
            </w:r>
            <w:r w:rsidR="00D060B0" w:rsidRPr="0095463F">
              <w:rPr>
                <w:rFonts w:ascii="Arial" w:hAnsi="Arial" w:cs="Arial"/>
                <w:bCs w:val="0"/>
                <w:color w:val="FF0000"/>
                <w:szCs w:val="22"/>
                <w:lang w:val="en-IN" w:eastAsia="en-IN"/>
              </w:rPr>
              <w:t>,</w:t>
            </w:r>
            <w:r w:rsidR="0064602D" w:rsidRPr="0095463F">
              <w:rPr>
                <w:rFonts w:ascii="Arial" w:hAnsi="Arial" w:cs="Arial"/>
                <w:bCs w:val="0"/>
                <w:color w:val="FF0000"/>
                <w:szCs w:val="22"/>
                <w:lang w:val="en-IN" w:eastAsia="en-IN"/>
              </w:rPr>
              <w:t xml:space="preserve"> </w:t>
            </w:r>
            <w:r w:rsidR="00283D69" w:rsidRPr="0095463F">
              <w:rPr>
                <w:rFonts w:ascii="Arial" w:hAnsi="Arial" w:cs="Arial"/>
                <w:bCs w:val="0"/>
                <w:color w:val="FF0000"/>
                <w:szCs w:val="22"/>
                <w:lang w:val="en-IN" w:eastAsia="en-IN"/>
              </w:rPr>
              <w:t>upto 03:00 PM</w:t>
            </w:r>
          </w:p>
        </w:tc>
      </w:tr>
      <w:tr w:rsidR="00283D69" w:rsidRPr="009968B2" w:rsidTr="0044369B">
        <w:trPr>
          <w:trHeight w:val="941"/>
          <w:jc w:val="center"/>
        </w:trPr>
        <w:tc>
          <w:tcPr>
            <w:tcW w:w="3168" w:type="dxa"/>
            <w:vAlign w:val="center"/>
          </w:tcPr>
          <w:p w:rsidR="00283D69" w:rsidRPr="009968B2" w:rsidRDefault="00283D69" w:rsidP="0044369B">
            <w:pPr>
              <w:pStyle w:val="BodyText"/>
              <w:jc w:val="left"/>
              <w:rPr>
                <w:rFonts w:ascii="Arial" w:hAnsi="Arial" w:cs="Arial"/>
                <w:szCs w:val="22"/>
              </w:rPr>
            </w:pPr>
            <w:r w:rsidRPr="009968B2">
              <w:rPr>
                <w:rFonts w:ascii="Arial" w:hAnsi="Arial" w:cs="Arial"/>
                <w:szCs w:val="22"/>
              </w:rPr>
              <w:t>Time &amp; Date of opening of</w:t>
            </w:r>
          </w:p>
          <w:p w:rsidR="00283D69" w:rsidRPr="009968B2" w:rsidRDefault="00283D69" w:rsidP="0044369B">
            <w:pPr>
              <w:pStyle w:val="BodyText"/>
              <w:jc w:val="left"/>
              <w:rPr>
                <w:rFonts w:ascii="Arial" w:hAnsi="Arial" w:cs="Arial"/>
                <w:szCs w:val="22"/>
              </w:rPr>
            </w:pPr>
            <w:r w:rsidRPr="009968B2">
              <w:rPr>
                <w:rFonts w:ascii="Arial" w:hAnsi="Arial" w:cs="Arial"/>
                <w:szCs w:val="22"/>
              </w:rPr>
              <w:t>Technical Bid</w:t>
            </w:r>
          </w:p>
        </w:tc>
        <w:tc>
          <w:tcPr>
            <w:tcW w:w="5462" w:type="dxa"/>
            <w:vAlign w:val="center"/>
          </w:tcPr>
          <w:p w:rsidR="00283D69" w:rsidRPr="0095463F" w:rsidRDefault="00E4304B" w:rsidP="00D060B0">
            <w:pPr>
              <w:pStyle w:val="BodyText"/>
              <w:jc w:val="left"/>
              <w:rPr>
                <w:rFonts w:ascii="Arial" w:hAnsi="Arial" w:cs="Arial"/>
                <w:bCs w:val="0"/>
                <w:color w:val="FF0000"/>
                <w:szCs w:val="22"/>
                <w:lang w:val="en-IN" w:eastAsia="en-IN"/>
              </w:rPr>
            </w:pPr>
            <w:r>
              <w:rPr>
                <w:rFonts w:ascii="Arial" w:hAnsi="Arial" w:cs="Arial"/>
                <w:bCs w:val="0"/>
                <w:color w:val="FF0000"/>
                <w:szCs w:val="22"/>
                <w:lang w:val="en-IN" w:eastAsia="en-IN"/>
              </w:rPr>
              <w:t>05/02/2020</w:t>
            </w:r>
            <w:r w:rsidR="00D060B0" w:rsidRPr="0095463F">
              <w:rPr>
                <w:rFonts w:ascii="Arial" w:hAnsi="Arial" w:cs="Arial"/>
                <w:bCs w:val="0"/>
                <w:color w:val="FF0000"/>
                <w:szCs w:val="22"/>
                <w:lang w:val="en-IN" w:eastAsia="en-IN"/>
              </w:rPr>
              <w:t>,</w:t>
            </w:r>
            <w:r w:rsidR="00283D69" w:rsidRPr="0095463F">
              <w:rPr>
                <w:rFonts w:ascii="Arial" w:hAnsi="Arial" w:cs="Arial"/>
                <w:bCs w:val="0"/>
                <w:color w:val="FF0000"/>
                <w:szCs w:val="22"/>
                <w:lang w:val="en-IN" w:eastAsia="en-IN"/>
              </w:rPr>
              <w:t xml:space="preserve"> at 03:30 PM</w:t>
            </w:r>
          </w:p>
        </w:tc>
      </w:tr>
    </w:tbl>
    <w:p w:rsidR="005940B2" w:rsidRDefault="005940B2" w:rsidP="00C6194B">
      <w:pPr>
        <w:autoSpaceDE w:val="0"/>
        <w:autoSpaceDN w:val="0"/>
        <w:adjustRightInd w:val="0"/>
        <w:spacing w:after="0" w:line="240" w:lineRule="auto"/>
        <w:rPr>
          <w:rFonts w:ascii="Century Gothic" w:hAnsi="Century Gothic"/>
        </w:rPr>
      </w:pPr>
    </w:p>
    <w:p w:rsidR="00EC3B64" w:rsidRDefault="00EC3B64" w:rsidP="00C6194B">
      <w:pPr>
        <w:autoSpaceDE w:val="0"/>
        <w:autoSpaceDN w:val="0"/>
        <w:adjustRightInd w:val="0"/>
        <w:spacing w:after="0" w:line="240" w:lineRule="auto"/>
        <w:rPr>
          <w:rFonts w:ascii="Century Gothic" w:hAnsi="Century Gothic"/>
        </w:rPr>
      </w:pPr>
    </w:p>
    <w:p w:rsidR="00EC3B64" w:rsidRDefault="00EC3B64" w:rsidP="00C6194B">
      <w:pPr>
        <w:autoSpaceDE w:val="0"/>
        <w:autoSpaceDN w:val="0"/>
        <w:adjustRightInd w:val="0"/>
        <w:spacing w:after="0" w:line="240" w:lineRule="auto"/>
        <w:rPr>
          <w:rFonts w:ascii="Century Gothic" w:hAnsi="Century Gothic"/>
        </w:rPr>
      </w:pPr>
    </w:p>
    <w:p w:rsidR="00EC3B64" w:rsidRDefault="00EC3B64"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5940B2" w:rsidRDefault="005940B2"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2E0736" w:rsidRDefault="002E0736"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A37839" w:rsidRDefault="00A37839" w:rsidP="00C6194B">
      <w:pPr>
        <w:autoSpaceDE w:val="0"/>
        <w:autoSpaceDN w:val="0"/>
        <w:adjustRightInd w:val="0"/>
        <w:spacing w:after="0" w:line="240" w:lineRule="auto"/>
        <w:rPr>
          <w:rFonts w:ascii="Century Gothic" w:hAnsi="Century Gothic"/>
        </w:rPr>
      </w:pPr>
    </w:p>
    <w:p w:rsidR="0064602D" w:rsidRDefault="0064602D" w:rsidP="00C6194B">
      <w:pPr>
        <w:autoSpaceDE w:val="0"/>
        <w:autoSpaceDN w:val="0"/>
        <w:adjustRightInd w:val="0"/>
        <w:spacing w:after="0" w:line="240" w:lineRule="auto"/>
        <w:rPr>
          <w:rFonts w:ascii="Century Gothic" w:hAnsi="Century Gothic"/>
        </w:rPr>
      </w:pPr>
    </w:p>
    <w:p w:rsidR="00DF147D" w:rsidRDefault="00DF147D" w:rsidP="00C6194B">
      <w:pPr>
        <w:autoSpaceDE w:val="0"/>
        <w:autoSpaceDN w:val="0"/>
        <w:adjustRightInd w:val="0"/>
        <w:spacing w:after="0" w:line="240" w:lineRule="auto"/>
        <w:rPr>
          <w:rFonts w:ascii="Arial" w:hAnsi="Arial" w:cs="Arial"/>
          <w:b/>
          <w:bCs/>
          <w:color w:val="000000"/>
          <w:lang w:val="en-IN" w:eastAsia="en-IN"/>
        </w:rPr>
      </w:pPr>
    </w:p>
    <w:p w:rsidR="00C1188D" w:rsidRPr="00CA4BD6" w:rsidRDefault="00F5135B" w:rsidP="00622E35">
      <w:pPr>
        <w:spacing w:before="90"/>
        <w:rPr>
          <w:rFonts w:ascii="Arial" w:hAnsi="Arial" w:cs="Arial"/>
          <w:b/>
          <w:bCs/>
          <w:color w:val="000000"/>
          <w:sz w:val="28"/>
          <w:szCs w:val="28"/>
          <w:u w:val="single"/>
          <w:lang w:val="en-IN" w:eastAsia="en-IN"/>
        </w:rPr>
      </w:pPr>
      <w:r w:rsidRPr="00CA4BD6">
        <w:rPr>
          <w:rFonts w:ascii="Arial" w:hAnsi="Arial" w:cs="Arial"/>
          <w:b/>
          <w:bCs/>
          <w:color w:val="000000"/>
          <w:sz w:val="28"/>
          <w:szCs w:val="28"/>
          <w:u w:val="single"/>
          <w:lang w:val="en-IN" w:eastAsia="en-IN"/>
        </w:rPr>
        <w:t>PART 2 – NOTICE INVITING TENDER</w:t>
      </w:r>
    </w:p>
    <w:p w:rsidR="00DF147D" w:rsidRPr="00CA4BD6" w:rsidRDefault="00DF147D" w:rsidP="00CA4BD6">
      <w:pPr>
        <w:spacing w:before="90"/>
        <w:jc w:val="both"/>
        <w:rPr>
          <w:b/>
          <w:sz w:val="24"/>
        </w:rPr>
      </w:pPr>
      <w:r w:rsidRPr="00CA4BD6">
        <w:rPr>
          <w:b/>
          <w:sz w:val="24"/>
        </w:rPr>
        <w:t>Notice Inviting Tender for Appointment of Structural Consultant for Repair and Rehabilitation of  Mulund Quarters, Mumbai</w:t>
      </w:r>
    </w:p>
    <w:p w:rsidR="0095463F" w:rsidRDefault="00DF147D" w:rsidP="00FC6084">
      <w:pPr>
        <w:jc w:val="both"/>
      </w:pPr>
      <w:r w:rsidRPr="00F5135B">
        <w:t xml:space="preserve">Indian Bank, invites applications from reputed and experienced Structural Consultant for Appointment as consultant for </w:t>
      </w:r>
      <w:r w:rsidRPr="00F5135B">
        <w:rPr>
          <w:spacing w:val="11"/>
        </w:rPr>
        <w:t xml:space="preserve">the </w:t>
      </w:r>
      <w:r w:rsidRPr="00F5135B">
        <w:t xml:space="preserve">proposed </w:t>
      </w:r>
      <w:r w:rsidRPr="00F5135B">
        <w:rPr>
          <w:spacing w:val="12"/>
        </w:rPr>
        <w:t xml:space="preserve">repair </w:t>
      </w:r>
      <w:r w:rsidRPr="00F5135B">
        <w:rPr>
          <w:spacing w:val="9"/>
        </w:rPr>
        <w:t xml:space="preserve">and </w:t>
      </w:r>
      <w:r w:rsidRPr="00F5135B">
        <w:t>rehabilitation works at Bank’s Quarters at Indian Bank House, Dr. R.P. Road, Mulund (W),</w:t>
      </w:r>
      <w:r w:rsidRPr="00F5135B">
        <w:rPr>
          <w:bCs/>
        </w:rPr>
        <w:t>Mumbai 400 080</w:t>
      </w:r>
      <w:r w:rsidR="00F24D68">
        <w:rPr>
          <w:bCs/>
        </w:rPr>
        <w:t>. As per structural consultant submitted report and P</w:t>
      </w:r>
      <w:r w:rsidR="0095463F">
        <w:rPr>
          <w:bCs/>
        </w:rPr>
        <w:t>roforma</w:t>
      </w:r>
      <w:r w:rsidR="00012C92">
        <w:rPr>
          <w:bCs/>
        </w:rPr>
        <w:t xml:space="preserve"> B. </w:t>
      </w:r>
      <w:r w:rsidR="00F24D68">
        <w:rPr>
          <w:bCs/>
        </w:rPr>
        <w:t xml:space="preserve">Indian Bank </w:t>
      </w:r>
      <w:r>
        <w:t xml:space="preserve"> proposed</w:t>
      </w:r>
      <w:r w:rsidR="00F24D68">
        <w:t xml:space="preserve"> to carry out total Structural repairing work for the said building including </w:t>
      </w:r>
      <w:r>
        <w:t xml:space="preserve"> water proofing</w:t>
      </w:r>
      <w:r w:rsidR="00063835">
        <w:t xml:space="preserve">, flooring, change of window, </w:t>
      </w:r>
      <w:r w:rsidR="00B939BE">
        <w:t xml:space="preserve">Plumbing, Electrical, </w:t>
      </w:r>
      <w:r w:rsidR="00063835">
        <w:t xml:space="preserve">painting </w:t>
      </w:r>
      <w:r>
        <w:t xml:space="preserve">and </w:t>
      </w:r>
      <w:r w:rsidR="00063835">
        <w:t xml:space="preserve">other </w:t>
      </w:r>
      <w:r>
        <w:t xml:space="preserve">Civil Works. </w:t>
      </w:r>
    </w:p>
    <w:p w:rsidR="00FC6084" w:rsidRDefault="00DF147D" w:rsidP="00FC6084">
      <w:pPr>
        <w:jc w:val="both"/>
      </w:pPr>
      <w:r>
        <w:t>The scope of work would involve devising the repair scheme/methodology, finalizing materials and machinery / techniques</w:t>
      </w:r>
      <w:r w:rsidR="0095463F">
        <w:t xml:space="preserve"> to be used, checking and assisting Bank in </w:t>
      </w:r>
      <w:r>
        <w:t>design if required for structural members, preparation of detailed Bill of quantities (BOQ),</w:t>
      </w:r>
      <w:r w:rsidR="00E4304B">
        <w:t xml:space="preserve"> assessing bank in to </w:t>
      </w:r>
      <w:r w:rsidR="00D060B0">
        <w:t xml:space="preserve"> Calling  tender,</w:t>
      </w:r>
      <w:r>
        <w:t xml:space="preserve"> </w:t>
      </w:r>
      <w:r w:rsidR="00C31A9B">
        <w:t xml:space="preserve">Preparation of tender documents, </w:t>
      </w:r>
      <w:r w:rsidR="00267186">
        <w:t xml:space="preserve">assisting </w:t>
      </w:r>
      <w:r w:rsidR="00E4304B">
        <w:t>Bank in</w:t>
      </w:r>
      <w:r w:rsidR="00267186">
        <w:t xml:space="preserve"> finalizing the contractor through 2 bid system,  </w:t>
      </w:r>
      <w:r>
        <w:t>supervision of works,</w:t>
      </w:r>
      <w:r w:rsidR="00E4304B">
        <w:t xml:space="preserve"> ensuing the quality, </w:t>
      </w:r>
      <w:r>
        <w:t xml:space="preserve"> </w:t>
      </w:r>
      <w:r w:rsidR="00083AD8">
        <w:t xml:space="preserve">ensuring quality  of work </w:t>
      </w:r>
      <w:r>
        <w:t>certification of works executed and bills submitted by</w:t>
      </w:r>
      <w:r>
        <w:rPr>
          <w:spacing w:val="-8"/>
        </w:rPr>
        <w:t xml:space="preserve"> </w:t>
      </w:r>
      <w:r>
        <w:t>contractors</w:t>
      </w:r>
      <w:r w:rsidR="00A85907">
        <w:t xml:space="preserve">. After Completion of the work </w:t>
      </w:r>
      <w:r w:rsidR="00083AD8">
        <w:t xml:space="preserve">testing to be suggested and </w:t>
      </w:r>
      <w:r>
        <w:t>S</w:t>
      </w:r>
      <w:r w:rsidR="00A85907">
        <w:t>tructural Stability Certificate</w:t>
      </w:r>
      <w:r w:rsidR="00C31A9B">
        <w:t xml:space="preserve"> </w:t>
      </w:r>
      <w:r w:rsidR="00083AD8">
        <w:t>(</w:t>
      </w:r>
      <w:r w:rsidR="00C31A9B">
        <w:t>for 10-15 years</w:t>
      </w:r>
      <w:r w:rsidR="00083AD8">
        <w:t>)</w:t>
      </w:r>
      <w:r w:rsidR="00C31A9B">
        <w:t xml:space="preserve"> </w:t>
      </w:r>
      <w:r w:rsidR="00A85907">
        <w:t xml:space="preserve"> to be submitted by the Structural Consultant. </w:t>
      </w:r>
    </w:p>
    <w:p w:rsidR="00DF147D" w:rsidRDefault="00DF147D" w:rsidP="00083AD8">
      <w:pPr>
        <w:jc w:val="both"/>
      </w:pPr>
      <w:r>
        <w:t xml:space="preserve">Structural Consultant satisfying the pre-qualification criteria will be </w:t>
      </w:r>
      <w:r w:rsidR="00083AD8">
        <w:t>empanelled for the said work. The biddens</w:t>
      </w:r>
      <w:r>
        <w:t xml:space="preserve"> are requested to furnish details regarding their Company profile, Organization Chart, Date of Incorporation, Experience etc as indicated in the application format Annexed herewith.</w:t>
      </w:r>
    </w:p>
    <w:p w:rsidR="00DF147D" w:rsidRPr="00C1188D" w:rsidRDefault="00DF147D" w:rsidP="00083AD8">
      <w:pPr>
        <w:jc w:val="both"/>
      </w:pPr>
      <w:r w:rsidRPr="00A85907">
        <w:t xml:space="preserve">The application formats duly completed in all respects giving the aforesaid information is required to be addressed to the “Deputy </w:t>
      </w:r>
      <w:r w:rsidR="00FC6084" w:rsidRPr="00A85907">
        <w:t xml:space="preserve">Zonal </w:t>
      </w:r>
      <w:r w:rsidRPr="00A85907">
        <w:t>Manager, I</w:t>
      </w:r>
      <w:r w:rsidR="00FC6084" w:rsidRPr="00A85907">
        <w:t>NDIAN BANK</w:t>
      </w:r>
      <w:r w:rsidRPr="00A85907">
        <w:t xml:space="preserve">, </w:t>
      </w:r>
      <w:r w:rsidR="00FC6084" w:rsidRPr="00A85907">
        <w:t xml:space="preserve"> ZONAL OFFICE MUMBAI, 18th Floor Maker Tower F wing Cuffe Parade </w:t>
      </w:r>
      <w:r w:rsidRPr="00A85907">
        <w:t xml:space="preserve">Mumbai – 400 005.” and should be enclosed in a sealed cover super scribing in the top left hand corner of the cover as "Application for Appointment of Structural Consultant for Repair and Rehabilitation works of </w:t>
      </w:r>
      <w:r w:rsidR="00985AAF">
        <w:t>Indian Bank Officer Quarters</w:t>
      </w:r>
      <w:r w:rsidR="00C1188D" w:rsidRPr="00A85907">
        <w:t xml:space="preserve">, Dr. R P Road Mulund Mumbai </w:t>
      </w:r>
      <w:r w:rsidRPr="00A85907">
        <w:t xml:space="preserve"> " and dropped in tender box kept for the purpose on 1</w:t>
      </w:r>
      <w:r w:rsidR="00C1188D" w:rsidRPr="00A85907">
        <w:t>8</w:t>
      </w:r>
      <w:r w:rsidRPr="00A85907">
        <w:t xml:space="preserve">th floor </w:t>
      </w:r>
      <w:r w:rsidR="00C1188D" w:rsidRPr="00A85907">
        <w:t xml:space="preserve">F </w:t>
      </w:r>
      <w:r w:rsidRPr="00A85907">
        <w:t xml:space="preserve"> Wing at </w:t>
      </w:r>
      <w:r w:rsidR="00C1188D" w:rsidRPr="00A85907">
        <w:t>Maker</w:t>
      </w:r>
      <w:r w:rsidRPr="00A85907">
        <w:t xml:space="preserve"> Tower, Cuffe Parade, Mumbai on or before </w:t>
      </w:r>
      <w:r w:rsidR="00E4304B">
        <w:rPr>
          <w:b/>
          <w:bCs/>
          <w:u w:val="single"/>
        </w:rPr>
        <w:t>05/02/2020</w:t>
      </w:r>
      <w:r w:rsidRPr="00A85907">
        <w:rPr>
          <w:b/>
          <w:bCs/>
          <w:u w:val="single"/>
        </w:rPr>
        <w:t xml:space="preserve"> by 3:00 pm</w:t>
      </w:r>
      <w:r w:rsidRPr="00C1188D">
        <w:t xml:space="preserve">. If the covers are sent by post, the vendor should ensure that the bid application is received at the above mentioned address before the prescribed time to avoid rejection. The technical bids of all applications, received before the cut off date and time will be opened on the same day i.e. </w:t>
      </w:r>
      <w:r w:rsidR="00E4304B">
        <w:rPr>
          <w:b/>
          <w:bCs/>
          <w:u w:val="single"/>
        </w:rPr>
        <w:t>05/02/2020</w:t>
      </w:r>
      <w:r w:rsidRPr="00A85907">
        <w:rPr>
          <w:b/>
          <w:bCs/>
          <w:u w:val="single"/>
        </w:rPr>
        <w:t xml:space="preserve"> at 03:30 pm</w:t>
      </w:r>
      <w:r w:rsidRPr="00C1188D">
        <w:t xml:space="preserve"> or such other extended date and time as may be decided by the Bank with prior notification to the applicants.</w:t>
      </w:r>
    </w:p>
    <w:p w:rsidR="007F773C" w:rsidRDefault="00DF147D" w:rsidP="00083AD8">
      <w:pPr>
        <w:pStyle w:val="BodyText"/>
        <w:spacing w:line="276" w:lineRule="auto"/>
        <w:rPr>
          <w:rFonts w:ascii="Calibri" w:hAnsi="Calibri"/>
          <w:bCs w:val="0"/>
          <w:szCs w:val="22"/>
        </w:rPr>
      </w:pPr>
      <w:r w:rsidRPr="00C1188D">
        <w:rPr>
          <w:rFonts w:ascii="Calibri" w:hAnsi="Calibri"/>
          <w:bCs w:val="0"/>
          <w:szCs w:val="22"/>
        </w:rPr>
        <w:t xml:space="preserve">The Bank reserves the right to reject any application without assigning any reason  and to restrict the list to  any  number  deemed  suitable  by  it,  if  too  many  applications  are received satisfying the basic pre-qualification criteria. Bank </w:t>
      </w:r>
      <w:r w:rsidR="0064602D" w:rsidRPr="00C1188D">
        <w:rPr>
          <w:rFonts w:ascii="Calibri" w:hAnsi="Calibri"/>
          <w:bCs w:val="0"/>
          <w:szCs w:val="22"/>
        </w:rPr>
        <w:t>also has</w:t>
      </w:r>
      <w:r w:rsidRPr="00C1188D">
        <w:rPr>
          <w:rFonts w:ascii="Calibri" w:hAnsi="Calibri"/>
          <w:bCs w:val="0"/>
          <w:szCs w:val="22"/>
        </w:rPr>
        <w:t xml:space="preserve"> the </w:t>
      </w:r>
      <w:r w:rsidR="00A37839" w:rsidRPr="00C1188D">
        <w:rPr>
          <w:rFonts w:ascii="Calibri" w:hAnsi="Calibri"/>
          <w:bCs w:val="0"/>
          <w:szCs w:val="22"/>
        </w:rPr>
        <w:t>right to</w:t>
      </w:r>
      <w:r w:rsidRPr="00C1188D">
        <w:rPr>
          <w:rFonts w:ascii="Calibri" w:hAnsi="Calibri"/>
          <w:bCs w:val="0"/>
          <w:szCs w:val="22"/>
        </w:rPr>
        <w:t xml:space="preserve"> reject</w:t>
      </w:r>
      <w:r w:rsidR="00083AD8">
        <w:rPr>
          <w:rFonts w:ascii="Calibri" w:hAnsi="Calibri"/>
          <w:bCs w:val="0"/>
          <w:szCs w:val="22"/>
        </w:rPr>
        <w:t xml:space="preserve"> any or</w:t>
      </w:r>
      <w:r w:rsidRPr="00C1188D">
        <w:rPr>
          <w:rFonts w:ascii="Calibri" w:hAnsi="Calibri"/>
          <w:bCs w:val="0"/>
          <w:szCs w:val="22"/>
        </w:rPr>
        <w:t xml:space="preserve"> all the applications and go in for re-advertisement without assigning any reason.</w:t>
      </w:r>
    </w:p>
    <w:p w:rsidR="00083AD8" w:rsidRDefault="00083AD8" w:rsidP="00083AD8">
      <w:pPr>
        <w:tabs>
          <w:tab w:val="left" w:pos="6578"/>
        </w:tabs>
        <w:spacing w:after="0"/>
        <w:rPr>
          <w:b/>
          <w:sz w:val="24"/>
        </w:rPr>
      </w:pPr>
    </w:p>
    <w:p w:rsidR="00083AD8" w:rsidRDefault="00083AD8" w:rsidP="00083AD8">
      <w:pPr>
        <w:tabs>
          <w:tab w:val="left" w:pos="6578"/>
        </w:tabs>
        <w:spacing w:after="0"/>
        <w:rPr>
          <w:b/>
          <w:sz w:val="24"/>
        </w:rPr>
      </w:pPr>
    </w:p>
    <w:p w:rsidR="00DF147D" w:rsidRDefault="00DF147D" w:rsidP="00083AD8">
      <w:pPr>
        <w:tabs>
          <w:tab w:val="left" w:pos="6578"/>
        </w:tabs>
        <w:spacing w:after="0"/>
        <w:rPr>
          <w:b/>
          <w:spacing w:val="-27"/>
          <w:sz w:val="24"/>
        </w:rPr>
      </w:pPr>
      <w:r>
        <w:rPr>
          <w:b/>
          <w:sz w:val="24"/>
        </w:rPr>
        <w:t xml:space="preserve">Deputy </w:t>
      </w:r>
      <w:r w:rsidR="005940B2">
        <w:rPr>
          <w:b/>
          <w:sz w:val="24"/>
        </w:rPr>
        <w:t xml:space="preserve">Zonal </w:t>
      </w:r>
      <w:r>
        <w:rPr>
          <w:b/>
          <w:sz w:val="24"/>
        </w:rPr>
        <w:t xml:space="preserve"> Manager</w:t>
      </w:r>
      <w:r>
        <w:rPr>
          <w:b/>
          <w:spacing w:val="-27"/>
          <w:sz w:val="24"/>
        </w:rPr>
        <w:t xml:space="preserve"> </w:t>
      </w:r>
    </w:p>
    <w:p w:rsidR="00083AD8" w:rsidRPr="00083AD8" w:rsidRDefault="00083AD8" w:rsidP="00083AD8">
      <w:pPr>
        <w:tabs>
          <w:tab w:val="left" w:pos="6578"/>
        </w:tabs>
        <w:spacing w:after="0"/>
        <w:rPr>
          <w:bCs/>
          <w:sz w:val="24"/>
        </w:rPr>
      </w:pPr>
      <w:r w:rsidRPr="00083AD8">
        <w:rPr>
          <w:bCs/>
          <w:sz w:val="24"/>
        </w:rPr>
        <w:t>18th floor,  Maker Tower -F</w:t>
      </w:r>
    </w:p>
    <w:p w:rsidR="00083AD8" w:rsidRPr="00083AD8" w:rsidRDefault="00083AD8" w:rsidP="00083AD8">
      <w:pPr>
        <w:tabs>
          <w:tab w:val="left" w:pos="6578"/>
        </w:tabs>
        <w:spacing w:after="0"/>
        <w:rPr>
          <w:bCs/>
          <w:sz w:val="24"/>
        </w:rPr>
        <w:sectPr w:rsidR="00083AD8" w:rsidRPr="00083AD8" w:rsidSect="00A37839">
          <w:footerReference w:type="default" r:id="rId8"/>
          <w:pgSz w:w="11920" w:h="16850"/>
          <w:pgMar w:top="568" w:right="1147" w:bottom="426" w:left="1701" w:header="900" w:footer="1005" w:gutter="0"/>
          <w:cols w:space="720"/>
        </w:sectPr>
      </w:pPr>
      <w:r w:rsidRPr="00083AD8">
        <w:rPr>
          <w:bCs/>
          <w:sz w:val="24"/>
        </w:rPr>
        <w:t>Cuffe Parade</w:t>
      </w:r>
      <w:r>
        <w:rPr>
          <w:bCs/>
          <w:sz w:val="24"/>
        </w:rPr>
        <w:t>, Mumbai 400 005</w:t>
      </w:r>
    </w:p>
    <w:p w:rsidR="00547E30" w:rsidRDefault="00F5135B" w:rsidP="00083AD8">
      <w:pPr>
        <w:pStyle w:val="Heading1"/>
        <w:spacing w:before="0" w:after="0"/>
        <w:ind w:left="567"/>
      </w:pPr>
      <w:r>
        <w:rPr>
          <w:u w:val="thick"/>
        </w:rPr>
        <w:lastRenderedPageBreak/>
        <w:t>PART 3 -</w:t>
      </w:r>
      <w:r w:rsidR="00547E30">
        <w:rPr>
          <w:u w:val="thick"/>
        </w:rPr>
        <w:t>Terms and Conditions</w:t>
      </w:r>
    </w:p>
    <w:p w:rsidR="00547E30" w:rsidRDefault="00547E30" w:rsidP="00547E30">
      <w:pPr>
        <w:pStyle w:val="ListParagraph"/>
        <w:widowControl w:val="0"/>
        <w:numPr>
          <w:ilvl w:val="0"/>
          <w:numId w:val="17"/>
        </w:numPr>
        <w:tabs>
          <w:tab w:val="left" w:pos="1084"/>
        </w:tabs>
        <w:autoSpaceDE w:val="0"/>
        <w:autoSpaceDN w:val="0"/>
        <w:spacing w:before="173" w:after="0" w:line="360" w:lineRule="auto"/>
        <w:ind w:left="567" w:right="910" w:firstLine="0"/>
        <w:jc w:val="both"/>
        <w:rPr>
          <w:sz w:val="24"/>
        </w:rPr>
      </w:pPr>
      <w:r>
        <w:rPr>
          <w:sz w:val="24"/>
        </w:rPr>
        <w:t>Applications are required to be submitted giving full details about the organization, experience, technical personnel in the organization, proven competence to handle major works, in-house computer aided design facilities, etc.  in  the  enclosed  proforma,  which  will be kept confidential. Applicants should ensure submission of all the documents/ certificates, supporting work experience, value of works executed/on  hand etc. duly signed by respective clients/ owners of the projects. In case of completed works, completion certificate</w:t>
      </w:r>
      <w:r>
        <w:rPr>
          <w:spacing w:val="-7"/>
          <w:sz w:val="24"/>
        </w:rPr>
        <w:t xml:space="preserve"> </w:t>
      </w:r>
      <w:r>
        <w:rPr>
          <w:sz w:val="24"/>
        </w:rPr>
        <w:t>from</w:t>
      </w:r>
      <w:r>
        <w:rPr>
          <w:spacing w:val="-8"/>
          <w:sz w:val="24"/>
        </w:rPr>
        <w:t xml:space="preserve"> </w:t>
      </w:r>
      <w:r>
        <w:rPr>
          <w:sz w:val="24"/>
        </w:rPr>
        <w:t>the</w:t>
      </w:r>
      <w:r>
        <w:rPr>
          <w:spacing w:val="-6"/>
          <w:sz w:val="24"/>
        </w:rPr>
        <w:t xml:space="preserve"> </w:t>
      </w:r>
      <w:r>
        <w:rPr>
          <w:sz w:val="24"/>
        </w:rPr>
        <w:t>clients</w:t>
      </w:r>
      <w:r>
        <w:rPr>
          <w:spacing w:val="-6"/>
          <w:sz w:val="24"/>
        </w:rPr>
        <w:t xml:space="preserve"> </w:t>
      </w:r>
      <w:r>
        <w:rPr>
          <w:sz w:val="24"/>
        </w:rPr>
        <w:t>shall</w:t>
      </w:r>
      <w:r>
        <w:rPr>
          <w:spacing w:val="-7"/>
          <w:sz w:val="24"/>
        </w:rPr>
        <w:t xml:space="preserve"> </w:t>
      </w:r>
      <w:r>
        <w:rPr>
          <w:sz w:val="24"/>
        </w:rPr>
        <w:t>be</w:t>
      </w:r>
      <w:r>
        <w:rPr>
          <w:spacing w:val="-10"/>
          <w:sz w:val="24"/>
        </w:rPr>
        <w:t xml:space="preserve"> </w:t>
      </w:r>
      <w:r>
        <w:rPr>
          <w:sz w:val="24"/>
        </w:rPr>
        <w:t>treated</w:t>
      </w:r>
      <w:r>
        <w:rPr>
          <w:spacing w:val="-7"/>
          <w:sz w:val="24"/>
        </w:rPr>
        <w:t xml:space="preserve"> </w:t>
      </w:r>
      <w:r>
        <w:rPr>
          <w:sz w:val="24"/>
        </w:rPr>
        <w:t>as</w:t>
      </w:r>
      <w:r>
        <w:rPr>
          <w:spacing w:val="1"/>
          <w:sz w:val="24"/>
        </w:rPr>
        <w:t xml:space="preserve"> </w:t>
      </w:r>
      <w:r>
        <w:rPr>
          <w:sz w:val="24"/>
        </w:rPr>
        <w:t>valid</w:t>
      </w:r>
      <w:r>
        <w:rPr>
          <w:spacing w:val="-10"/>
          <w:sz w:val="24"/>
        </w:rPr>
        <w:t xml:space="preserve"> </w:t>
      </w:r>
      <w:r>
        <w:rPr>
          <w:sz w:val="24"/>
        </w:rPr>
        <w:t>proof.</w:t>
      </w:r>
    </w:p>
    <w:p w:rsidR="00547E30" w:rsidRDefault="00547E30" w:rsidP="00547E30">
      <w:pPr>
        <w:pStyle w:val="ListParagraph"/>
        <w:widowControl w:val="0"/>
        <w:numPr>
          <w:ilvl w:val="0"/>
          <w:numId w:val="17"/>
        </w:numPr>
        <w:tabs>
          <w:tab w:val="left" w:pos="1065"/>
        </w:tabs>
        <w:autoSpaceDE w:val="0"/>
        <w:autoSpaceDN w:val="0"/>
        <w:spacing w:after="0" w:line="360" w:lineRule="auto"/>
        <w:ind w:left="567" w:right="915" w:firstLine="0"/>
        <w:jc w:val="both"/>
        <w:rPr>
          <w:sz w:val="24"/>
        </w:rPr>
      </w:pPr>
      <w:r>
        <w:rPr>
          <w:sz w:val="24"/>
        </w:rPr>
        <w:t>The project is to be completed in a maximum period of 9</w:t>
      </w:r>
      <w:r>
        <w:rPr>
          <w:b/>
          <w:sz w:val="24"/>
        </w:rPr>
        <w:t xml:space="preserve"> months </w:t>
      </w:r>
      <w:r w:rsidR="00267186">
        <w:rPr>
          <w:b/>
          <w:sz w:val="24"/>
        </w:rPr>
        <w:t xml:space="preserve">from the date of award of </w:t>
      </w:r>
      <w:r w:rsidR="00012C92">
        <w:rPr>
          <w:b/>
          <w:sz w:val="24"/>
        </w:rPr>
        <w:t>work</w:t>
      </w:r>
      <w:r w:rsidR="00267186">
        <w:rPr>
          <w:b/>
          <w:sz w:val="24"/>
        </w:rPr>
        <w:t xml:space="preserve"> to the contractor </w:t>
      </w:r>
      <w:r>
        <w:rPr>
          <w:sz w:val="24"/>
        </w:rPr>
        <w:t>and only those Consultants who are capable and confident of completing works  within scheduled time,  need to submit their application for Pre-Qualification. Price bid of only those applicants who have satisfied the eligibility criteria shall be opened with prior notification to the shortlisted bidders and others who do not meet the eligibility criteria shall be rejected. The unopened Price bid of such ineligible applicants shall be</w:t>
      </w:r>
      <w:r>
        <w:rPr>
          <w:spacing w:val="-3"/>
          <w:sz w:val="24"/>
        </w:rPr>
        <w:t xml:space="preserve"> </w:t>
      </w:r>
      <w:r w:rsidR="00012C92">
        <w:rPr>
          <w:sz w:val="24"/>
        </w:rPr>
        <w:t>returned</w:t>
      </w:r>
      <w:r>
        <w:rPr>
          <w:sz w:val="24"/>
        </w:rPr>
        <w:t>.</w:t>
      </w:r>
    </w:p>
    <w:p w:rsidR="00547E30" w:rsidRDefault="00547E30" w:rsidP="00547E30">
      <w:pPr>
        <w:pStyle w:val="ListParagraph"/>
        <w:widowControl w:val="0"/>
        <w:numPr>
          <w:ilvl w:val="0"/>
          <w:numId w:val="17"/>
        </w:numPr>
        <w:tabs>
          <w:tab w:val="left" w:pos="1132"/>
        </w:tabs>
        <w:autoSpaceDE w:val="0"/>
        <w:autoSpaceDN w:val="0"/>
        <w:spacing w:after="0" w:line="360" w:lineRule="auto"/>
        <w:ind w:left="567" w:right="905" w:firstLine="0"/>
        <w:jc w:val="both"/>
        <w:rPr>
          <w:sz w:val="24"/>
        </w:rPr>
      </w:pPr>
      <w:r>
        <w:rPr>
          <w:sz w:val="24"/>
        </w:rPr>
        <w:t>The Application cum tender document shall be signed by the person/s on behalf of the organization having necessary Authorization/ Power of Attorney to do so. Each page of the application cum tender document shall be signed (Copy of Power  of  Attorney/ Memorandum of Association shall be furnished along with the application cum tender document).</w:t>
      </w:r>
    </w:p>
    <w:p w:rsidR="00547E30" w:rsidRDefault="00990663" w:rsidP="00547E30">
      <w:pPr>
        <w:pStyle w:val="ListParagraph"/>
        <w:widowControl w:val="0"/>
        <w:numPr>
          <w:ilvl w:val="0"/>
          <w:numId w:val="17"/>
        </w:numPr>
        <w:tabs>
          <w:tab w:val="left" w:pos="1089"/>
        </w:tabs>
        <w:autoSpaceDE w:val="0"/>
        <w:autoSpaceDN w:val="0"/>
        <w:spacing w:after="0" w:line="360" w:lineRule="auto"/>
        <w:ind w:left="567" w:right="913" w:firstLine="0"/>
        <w:jc w:val="both"/>
        <w:rPr>
          <w:sz w:val="24"/>
        </w:rPr>
      </w:pPr>
      <w:r>
        <w:rPr>
          <w:sz w:val="24"/>
        </w:rPr>
        <w:t>If the space in the Pro</w:t>
      </w:r>
      <w:r w:rsidR="00547E30">
        <w:rPr>
          <w:sz w:val="24"/>
        </w:rPr>
        <w:t>forma is insufficient for furnishing full details, such information  may be supplemented on a separate sheet stating</w:t>
      </w:r>
      <w:r>
        <w:rPr>
          <w:sz w:val="24"/>
        </w:rPr>
        <w:t xml:space="preserve"> therein  the  part  of  the  P</w:t>
      </w:r>
      <w:r w:rsidR="00547E30">
        <w:rPr>
          <w:sz w:val="24"/>
        </w:rPr>
        <w:t>r</w:t>
      </w:r>
      <w:r>
        <w:rPr>
          <w:sz w:val="24"/>
        </w:rPr>
        <w:t>o</w:t>
      </w:r>
      <w:r w:rsidR="00547E30">
        <w:rPr>
          <w:sz w:val="24"/>
        </w:rPr>
        <w:t xml:space="preserve">forma  and serial number. Such separate sheets </w:t>
      </w:r>
      <w:r w:rsidR="00547E30">
        <w:rPr>
          <w:spacing w:val="-3"/>
          <w:sz w:val="24"/>
        </w:rPr>
        <w:t xml:space="preserve">used </w:t>
      </w:r>
      <w:r w:rsidR="00547E30">
        <w:rPr>
          <w:sz w:val="24"/>
        </w:rPr>
        <w:t xml:space="preserve">for each part of the application cum tender format </w:t>
      </w:r>
      <w:r w:rsidR="00547E30">
        <w:rPr>
          <w:spacing w:val="5"/>
          <w:sz w:val="24"/>
        </w:rPr>
        <w:t xml:space="preserve">should </w:t>
      </w:r>
      <w:r w:rsidR="00547E30">
        <w:rPr>
          <w:spacing w:val="3"/>
          <w:sz w:val="24"/>
        </w:rPr>
        <w:t xml:space="preserve">be </w:t>
      </w:r>
      <w:r w:rsidR="00547E30">
        <w:rPr>
          <w:sz w:val="24"/>
        </w:rPr>
        <w:t>duly signed by the authorized</w:t>
      </w:r>
      <w:r w:rsidR="00547E30">
        <w:rPr>
          <w:spacing w:val="13"/>
          <w:sz w:val="24"/>
        </w:rPr>
        <w:t xml:space="preserve"> </w:t>
      </w:r>
      <w:r w:rsidR="00547E30">
        <w:rPr>
          <w:sz w:val="24"/>
        </w:rPr>
        <w:t>signatory.</w:t>
      </w:r>
    </w:p>
    <w:p w:rsidR="00547E30" w:rsidRDefault="00547E30" w:rsidP="00547E30">
      <w:pPr>
        <w:pStyle w:val="ListParagraph"/>
        <w:widowControl w:val="0"/>
        <w:numPr>
          <w:ilvl w:val="0"/>
          <w:numId w:val="17"/>
        </w:numPr>
        <w:tabs>
          <w:tab w:val="left" w:pos="1067"/>
        </w:tabs>
        <w:autoSpaceDE w:val="0"/>
        <w:autoSpaceDN w:val="0"/>
        <w:spacing w:after="0" w:line="360" w:lineRule="auto"/>
        <w:ind w:left="567" w:right="919" w:firstLine="0"/>
        <w:jc w:val="both"/>
        <w:rPr>
          <w:sz w:val="24"/>
        </w:rPr>
      </w:pPr>
      <w:r>
        <w:rPr>
          <w:sz w:val="24"/>
        </w:rPr>
        <w:t>While filling up the application with regard to the list of important projects completed or  in hand, the Applicant/ Tenderer shall only include those  works  which  individually cost  not less than the specified value as mentioned in the selection</w:t>
      </w:r>
      <w:r>
        <w:rPr>
          <w:spacing w:val="7"/>
          <w:sz w:val="24"/>
        </w:rPr>
        <w:t xml:space="preserve"> </w:t>
      </w:r>
      <w:r>
        <w:rPr>
          <w:sz w:val="24"/>
        </w:rPr>
        <w:t>criteria.</w:t>
      </w:r>
    </w:p>
    <w:p w:rsidR="00547E30" w:rsidRPr="00CF4A23" w:rsidRDefault="00547E30" w:rsidP="00547E30">
      <w:pPr>
        <w:pStyle w:val="ListParagraph"/>
        <w:widowControl w:val="0"/>
        <w:numPr>
          <w:ilvl w:val="0"/>
          <w:numId w:val="17"/>
        </w:numPr>
        <w:tabs>
          <w:tab w:val="left" w:pos="1099"/>
        </w:tabs>
        <w:autoSpaceDE w:val="0"/>
        <w:autoSpaceDN w:val="0"/>
        <w:spacing w:after="0" w:line="360" w:lineRule="auto"/>
        <w:ind w:left="567" w:right="910" w:firstLine="0"/>
        <w:jc w:val="both"/>
        <w:rPr>
          <w:sz w:val="24"/>
        </w:rPr>
      </w:pPr>
      <w:r>
        <w:rPr>
          <w:sz w:val="24"/>
        </w:rPr>
        <w:t xml:space="preserve">The Applicant/Tenderer should assign task for the above project to one  qualified  Graduate Structural/Civil Engineer in its roll having adequate experience in </w:t>
      </w:r>
      <w:r>
        <w:rPr>
          <w:sz w:val="24"/>
        </w:rPr>
        <w:lastRenderedPageBreak/>
        <w:t xml:space="preserve">planning/designing and execution of </w:t>
      </w:r>
      <w:r>
        <w:rPr>
          <w:spacing w:val="14"/>
          <w:sz w:val="24"/>
        </w:rPr>
        <w:t xml:space="preserve">such </w:t>
      </w:r>
      <w:r>
        <w:rPr>
          <w:sz w:val="24"/>
        </w:rPr>
        <w:t xml:space="preserve">Structural repairs  and rehabilitation  works of buildings. The Consultant should </w:t>
      </w:r>
      <w:r>
        <w:rPr>
          <w:spacing w:val="-3"/>
          <w:sz w:val="24"/>
        </w:rPr>
        <w:t xml:space="preserve">always </w:t>
      </w:r>
      <w:r>
        <w:rPr>
          <w:sz w:val="24"/>
        </w:rPr>
        <w:t>be available for consultation and supervision in different stages to complete the work within the timeframe provided by</w:t>
      </w:r>
      <w:r>
        <w:rPr>
          <w:spacing w:val="-37"/>
          <w:sz w:val="24"/>
        </w:rPr>
        <w:t xml:space="preserve"> </w:t>
      </w:r>
      <w:r>
        <w:rPr>
          <w:spacing w:val="-7"/>
          <w:sz w:val="24"/>
        </w:rPr>
        <w:t xml:space="preserve">Bank and </w:t>
      </w:r>
      <w:r w:rsidRPr="00CF4A23">
        <w:rPr>
          <w:b/>
          <w:bCs/>
          <w:spacing w:val="-7"/>
          <w:sz w:val="24"/>
          <w:u w:val="single"/>
        </w:rPr>
        <w:t xml:space="preserve">one </w:t>
      </w:r>
      <w:r w:rsidR="00990663">
        <w:rPr>
          <w:b/>
          <w:bCs/>
          <w:spacing w:val="-7"/>
          <w:sz w:val="24"/>
          <w:u w:val="single"/>
        </w:rPr>
        <w:t xml:space="preserve">Full time BE civil Engineer </w:t>
      </w:r>
      <w:r w:rsidRPr="00CF4A23">
        <w:rPr>
          <w:b/>
          <w:bCs/>
          <w:spacing w:val="-7"/>
          <w:sz w:val="24"/>
          <w:u w:val="single"/>
        </w:rPr>
        <w:t>having</w:t>
      </w:r>
      <w:r w:rsidR="00990663">
        <w:rPr>
          <w:b/>
          <w:bCs/>
          <w:spacing w:val="-7"/>
          <w:sz w:val="24"/>
          <w:u w:val="single"/>
        </w:rPr>
        <w:t xml:space="preserve"> experience not</w:t>
      </w:r>
      <w:r w:rsidRPr="00CF4A23">
        <w:rPr>
          <w:b/>
          <w:bCs/>
          <w:spacing w:val="-7"/>
          <w:sz w:val="24"/>
          <w:u w:val="single"/>
        </w:rPr>
        <w:t xml:space="preserve"> less than 3 years</w:t>
      </w:r>
      <w:r w:rsidR="00D060B0" w:rsidRPr="00CF4A23">
        <w:rPr>
          <w:b/>
          <w:bCs/>
          <w:spacing w:val="-7"/>
          <w:sz w:val="24"/>
          <w:u w:val="single"/>
        </w:rPr>
        <w:t xml:space="preserve">/ Diploma in Civil engineer having </w:t>
      </w:r>
      <w:r w:rsidR="00990663">
        <w:rPr>
          <w:b/>
          <w:bCs/>
          <w:spacing w:val="-7"/>
          <w:sz w:val="24"/>
          <w:u w:val="single"/>
        </w:rPr>
        <w:t xml:space="preserve">minimum </w:t>
      </w:r>
      <w:r w:rsidR="00D060B0" w:rsidRPr="00CF4A23">
        <w:rPr>
          <w:b/>
          <w:bCs/>
          <w:spacing w:val="-7"/>
          <w:sz w:val="24"/>
          <w:u w:val="single"/>
        </w:rPr>
        <w:t>7 years of experience in similar works</w:t>
      </w:r>
      <w:r w:rsidRPr="00CF4A23">
        <w:rPr>
          <w:b/>
          <w:bCs/>
          <w:spacing w:val="-7"/>
          <w:sz w:val="24"/>
          <w:u w:val="single"/>
        </w:rPr>
        <w:t xml:space="preserve"> till the completion of work.</w:t>
      </w:r>
      <w:r w:rsidRPr="00CF4A23">
        <w:rPr>
          <w:spacing w:val="-7"/>
          <w:sz w:val="24"/>
        </w:rPr>
        <w:t xml:space="preserve"> </w:t>
      </w:r>
    </w:p>
    <w:p w:rsidR="00547E30" w:rsidRDefault="00547E30" w:rsidP="00547E30">
      <w:pPr>
        <w:pStyle w:val="ListParagraph"/>
        <w:widowControl w:val="0"/>
        <w:numPr>
          <w:ilvl w:val="0"/>
          <w:numId w:val="17"/>
        </w:numPr>
        <w:tabs>
          <w:tab w:val="left" w:pos="1075"/>
        </w:tabs>
        <w:autoSpaceDE w:val="0"/>
        <w:autoSpaceDN w:val="0"/>
        <w:spacing w:after="0" w:line="360" w:lineRule="auto"/>
        <w:ind w:left="567" w:right="914" w:firstLine="0"/>
        <w:jc w:val="both"/>
        <w:rPr>
          <w:sz w:val="24"/>
        </w:rPr>
      </w:pPr>
      <w:r>
        <w:rPr>
          <w:sz w:val="24"/>
        </w:rPr>
        <w:t xml:space="preserve">The Applicant / Tenderer must read the terms </w:t>
      </w:r>
      <w:r>
        <w:rPr>
          <w:spacing w:val="-3"/>
          <w:sz w:val="24"/>
        </w:rPr>
        <w:t xml:space="preserve">and </w:t>
      </w:r>
      <w:r>
        <w:rPr>
          <w:sz w:val="24"/>
        </w:rPr>
        <w:t>conditions of the tender carefully and should submit the bid only if eligible and having possession of all the required</w:t>
      </w:r>
      <w:r>
        <w:rPr>
          <w:spacing w:val="12"/>
          <w:sz w:val="24"/>
        </w:rPr>
        <w:t xml:space="preserve"> </w:t>
      </w:r>
      <w:r>
        <w:rPr>
          <w:sz w:val="24"/>
        </w:rPr>
        <w:t>documents.</w:t>
      </w:r>
    </w:p>
    <w:p w:rsidR="008D3FF4" w:rsidRDefault="008D3FF4" w:rsidP="00C6194B">
      <w:pPr>
        <w:autoSpaceDE w:val="0"/>
        <w:autoSpaceDN w:val="0"/>
        <w:adjustRightInd w:val="0"/>
        <w:spacing w:after="0" w:line="240" w:lineRule="auto"/>
        <w:rPr>
          <w:rFonts w:ascii="Arial" w:hAnsi="Arial" w:cs="Arial"/>
          <w:b/>
          <w:bCs/>
          <w:color w:val="000000"/>
          <w:lang w:val="en-IN" w:eastAsia="en-IN"/>
        </w:rPr>
      </w:pPr>
    </w:p>
    <w:p w:rsidR="00547E30" w:rsidRDefault="00547E30" w:rsidP="00547E30">
      <w:pPr>
        <w:pStyle w:val="ListParagraph"/>
        <w:widowControl w:val="0"/>
        <w:numPr>
          <w:ilvl w:val="0"/>
          <w:numId w:val="17"/>
        </w:numPr>
        <w:tabs>
          <w:tab w:val="left" w:pos="1058"/>
        </w:tabs>
        <w:autoSpaceDE w:val="0"/>
        <w:autoSpaceDN w:val="0"/>
        <w:spacing w:before="2" w:after="0" w:line="360" w:lineRule="auto"/>
        <w:ind w:right="934" w:firstLine="0"/>
        <w:jc w:val="both"/>
        <w:rPr>
          <w:sz w:val="24"/>
        </w:rPr>
      </w:pPr>
      <w:r>
        <w:rPr>
          <w:sz w:val="24"/>
        </w:rPr>
        <w:t>The</w:t>
      </w:r>
      <w:r>
        <w:rPr>
          <w:spacing w:val="-6"/>
          <w:sz w:val="24"/>
        </w:rPr>
        <w:t xml:space="preserve"> </w:t>
      </w:r>
      <w:r>
        <w:rPr>
          <w:sz w:val="24"/>
        </w:rPr>
        <w:t>Applicant/</w:t>
      </w:r>
      <w:r>
        <w:rPr>
          <w:spacing w:val="-2"/>
          <w:sz w:val="24"/>
        </w:rPr>
        <w:t xml:space="preserve"> </w:t>
      </w:r>
      <w:r>
        <w:rPr>
          <w:sz w:val="24"/>
        </w:rPr>
        <w:t>Tenderer</w:t>
      </w:r>
      <w:r>
        <w:rPr>
          <w:spacing w:val="-10"/>
          <w:sz w:val="24"/>
        </w:rPr>
        <w:t xml:space="preserve"> </w:t>
      </w:r>
      <w:r>
        <w:rPr>
          <w:sz w:val="24"/>
        </w:rPr>
        <w:t>must</w:t>
      </w:r>
      <w:r>
        <w:rPr>
          <w:spacing w:val="-5"/>
          <w:sz w:val="24"/>
        </w:rPr>
        <w:t xml:space="preserve"> </w:t>
      </w:r>
      <w:r>
        <w:rPr>
          <w:sz w:val="24"/>
        </w:rPr>
        <w:t>ensure</w:t>
      </w:r>
      <w:r>
        <w:rPr>
          <w:spacing w:val="-6"/>
          <w:sz w:val="24"/>
        </w:rPr>
        <w:t xml:space="preserve"> </w:t>
      </w:r>
      <w:r>
        <w:rPr>
          <w:sz w:val="24"/>
        </w:rPr>
        <w:t>to</w:t>
      </w:r>
      <w:r>
        <w:rPr>
          <w:spacing w:val="-6"/>
          <w:sz w:val="24"/>
        </w:rPr>
        <w:t xml:space="preserve"> </w:t>
      </w:r>
      <w:r>
        <w:rPr>
          <w:sz w:val="24"/>
        </w:rPr>
        <w:t>quote</w:t>
      </w:r>
      <w:r>
        <w:rPr>
          <w:spacing w:val="-7"/>
          <w:sz w:val="24"/>
        </w:rPr>
        <w:t xml:space="preserve"> </w:t>
      </w:r>
      <w:r>
        <w:rPr>
          <w:sz w:val="24"/>
        </w:rPr>
        <w:t>the</w:t>
      </w:r>
      <w:r>
        <w:rPr>
          <w:spacing w:val="-7"/>
          <w:sz w:val="24"/>
        </w:rPr>
        <w:t xml:space="preserve"> </w:t>
      </w:r>
      <w:r>
        <w:rPr>
          <w:sz w:val="24"/>
        </w:rPr>
        <w:t>fee</w:t>
      </w:r>
      <w:r>
        <w:rPr>
          <w:spacing w:val="-7"/>
          <w:sz w:val="24"/>
        </w:rPr>
        <w:t xml:space="preserve"> </w:t>
      </w:r>
      <w:r>
        <w:rPr>
          <w:sz w:val="24"/>
        </w:rPr>
        <w:t>in</w:t>
      </w:r>
      <w:r>
        <w:rPr>
          <w:spacing w:val="-8"/>
          <w:sz w:val="24"/>
        </w:rPr>
        <w:t xml:space="preserve"> </w:t>
      </w:r>
      <w:r>
        <w:rPr>
          <w:sz w:val="24"/>
        </w:rPr>
        <w:t>percentage.</w:t>
      </w:r>
      <w:r>
        <w:rPr>
          <w:spacing w:val="-4"/>
          <w:sz w:val="24"/>
        </w:rPr>
        <w:t xml:space="preserve"> </w:t>
      </w:r>
      <w:r>
        <w:rPr>
          <w:sz w:val="24"/>
        </w:rPr>
        <w:t>The</w:t>
      </w:r>
      <w:r>
        <w:rPr>
          <w:spacing w:val="-4"/>
          <w:sz w:val="24"/>
        </w:rPr>
        <w:t xml:space="preserve"> </w:t>
      </w:r>
      <w:r>
        <w:rPr>
          <w:sz w:val="24"/>
        </w:rPr>
        <w:t>fee</w:t>
      </w:r>
      <w:r>
        <w:rPr>
          <w:spacing w:val="-7"/>
          <w:sz w:val="24"/>
        </w:rPr>
        <w:t xml:space="preserve"> </w:t>
      </w:r>
      <w:r>
        <w:rPr>
          <w:sz w:val="24"/>
        </w:rPr>
        <w:t>shall</w:t>
      </w:r>
      <w:r>
        <w:rPr>
          <w:spacing w:val="-8"/>
          <w:sz w:val="24"/>
        </w:rPr>
        <w:t xml:space="preserve"> </w:t>
      </w:r>
      <w:r>
        <w:rPr>
          <w:sz w:val="24"/>
        </w:rPr>
        <w:t>be</w:t>
      </w:r>
      <w:r>
        <w:rPr>
          <w:spacing w:val="-7"/>
          <w:sz w:val="24"/>
        </w:rPr>
        <w:t xml:space="preserve"> </w:t>
      </w:r>
      <w:r>
        <w:rPr>
          <w:sz w:val="24"/>
        </w:rPr>
        <w:t>quoted upto 02 (two) decimals.</w:t>
      </w:r>
    </w:p>
    <w:p w:rsidR="00547E30" w:rsidRDefault="00547E30" w:rsidP="00547E30">
      <w:pPr>
        <w:pStyle w:val="ListParagraph"/>
        <w:widowControl w:val="0"/>
        <w:numPr>
          <w:ilvl w:val="0"/>
          <w:numId w:val="17"/>
        </w:numPr>
        <w:tabs>
          <w:tab w:val="left" w:pos="1144"/>
        </w:tabs>
        <w:autoSpaceDE w:val="0"/>
        <w:autoSpaceDN w:val="0"/>
        <w:spacing w:after="0" w:line="357" w:lineRule="auto"/>
        <w:ind w:right="918" w:firstLine="0"/>
        <w:jc w:val="both"/>
        <w:rPr>
          <w:sz w:val="24"/>
        </w:rPr>
      </w:pPr>
      <w:r>
        <w:rPr>
          <w:sz w:val="24"/>
        </w:rPr>
        <w:t>The Applicant/ Tenderer is  required  to  quote  strictly  as  per  the  terms  and  conditions, specifications, standards given in the tender documents and not to stipulate any deviations.</w:t>
      </w:r>
    </w:p>
    <w:p w:rsidR="00547E30" w:rsidRDefault="00547E30" w:rsidP="00547E30">
      <w:pPr>
        <w:pStyle w:val="ListParagraph"/>
        <w:widowControl w:val="0"/>
        <w:numPr>
          <w:ilvl w:val="0"/>
          <w:numId w:val="17"/>
        </w:numPr>
        <w:tabs>
          <w:tab w:val="left" w:pos="1163"/>
        </w:tabs>
        <w:autoSpaceDE w:val="0"/>
        <w:autoSpaceDN w:val="0"/>
        <w:spacing w:after="0" w:line="274" w:lineRule="exact"/>
        <w:ind w:left="1162" w:hanging="341"/>
        <w:jc w:val="both"/>
        <w:rPr>
          <w:sz w:val="24"/>
        </w:rPr>
      </w:pPr>
      <w:r>
        <w:rPr>
          <w:sz w:val="24"/>
        </w:rPr>
        <w:t>List</w:t>
      </w:r>
      <w:r>
        <w:rPr>
          <w:spacing w:val="-7"/>
          <w:sz w:val="24"/>
        </w:rPr>
        <w:t xml:space="preserve"> </w:t>
      </w:r>
      <w:r>
        <w:rPr>
          <w:sz w:val="24"/>
        </w:rPr>
        <w:t>of</w:t>
      </w:r>
      <w:r>
        <w:rPr>
          <w:spacing w:val="-9"/>
          <w:sz w:val="24"/>
        </w:rPr>
        <w:t xml:space="preserve"> </w:t>
      </w:r>
      <w:r>
        <w:rPr>
          <w:sz w:val="24"/>
        </w:rPr>
        <w:t>the</w:t>
      </w:r>
      <w:r>
        <w:rPr>
          <w:spacing w:val="-6"/>
          <w:sz w:val="24"/>
        </w:rPr>
        <w:t xml:space="preserve"> </w:t>
      </w:r>
      <w:r>
        <w:rPr>
          <w:sz w:val="24"/>
        </w:rPr>
        <w:t>documents</w:t>
      </w:r>
      <w:r>
        <w:rPr>
          <w:spacing w:val="-8"/>
          <w:sz w:val="24"/>
        </w:rPr>
        <w:t xml:space="preserve"> </w:t>
      </w:r>
      <w:r>
        <w:rPr>
          <w:sz w:val="24"/>
        </w:rPr>
        <w:t>to</w:t>
      </w:r>
      <w:r>
        <w:rPr>
          <w:spacing w:val="-3"/>
          <w:sz w:val="24"/>
        </w:rPr>
        <w:t xml:space="preserve"> </w:t>
      </w:r>
      <w:r>
        <w:rPr>
          <w:sz w:val="24"/>
        </w:rPr>
        <w:t>be</w:t>
      </w:r>
      <w:r>
        <w:rPr>
          <w:spacing w:val="-7"/>
          <w:sz w:val="24"/>
        </w:rPr>
        <w:t xml:space="preserve"> </w:t>
      </w:r>
      <w:r>
        <w:rPr>
          <w:sz w:val="24"/>
        </w:rPr>
        <w:t>submitted</w:t>
      </w:r>
      <w:r>
        <w:rPr>
          <w:spacing w:val="-8"/>
          <w:sz w:val="24"/>
        </w:rPr>
        <w:t xml:space="preserve"> </w:t>
      </w:r>
      <w:r>
        <w:rPr>
          <w:sz w:val="24"/>
        </w:rPr>
        <w:t>in</w:t>
      </w:r>
      <w:r>
        <w:rPr>
          <w:spacing w:val="-4"/>
          <w:sz w:val="24"/>
        </w:rPr>
        <w:t xml:space="preserve"> </w:t>
      </w:r>
      <w:r>
        <w:rPr>
          <w:sz w:val="24"/>
        </w:rPr>
        <w:t>hard</w:t>
      </w:r>
      <w:r>
        <w:rPr>
          <w:spacing w:val="-9"/>
          <w:sz w:val="24"/>
        </w:rPr>
        <w:t xml:space="preserve"> </w:t>
      </w:r>
      <w:r>
        <w:rPr>
          <w:sz w:val="24"/>
        </w:rPr>
        <w:t>copy</w:t>
      </w:r>
      <w:r>
        <w:rPr>
          <w:spacing w:val="-10"/>
          <w:sz w:val="24"/>
        </w:rPr>
        <w:t xml:space="preserve"> </w:t>
      </w:r>
      <w:r>
        <w:rPr>
          <w:sz w:val="24"/>
        </w:rPr>
        <w:t>along</w:t>
      </w:r>
      <w:r>
        <w:rPr>
          <w:spacing w:val="-11"/>
          <w:sz w:val="24"/>
        </w:rPr>
        <w:t xml:space="preserve"> </w:t>
      </w:r>
      <w:r>
        <w:rPr>
          <w:sz w:val="24"/>
        </w:rPr>
        <w:t>with</w:t>
      </w:r>
      <w:r>
        <w:rPr>
          <w:spacing w:val="-4"/>
          <w:sz w:val="24"/>
        </w:rPr>
        <w:t xml:space="preserve"> </w:t>
      </w:r>
      <w:r>
        <w:rPr>
          <w:sz w:val="24"/>
        </w:rPr>
        <w:t>Technical</w:t>
      </w:r>
      <w:r>
        <w:rPr>
          <w:spacing w:val="-6"/>
          <w:sz w:val="24"/>
        </w:rPr>
        <w:t xml:space="preserve"> </w:t>
      </w:r>
      <w:r>
        <w:rPr>
          <w:sz w:val="24"/>
        </w:rPr>
        <w:t>Bid:</w:t>
      </w:r>
    </w:p>
    <w:p w:rsidR="00547E30" w:rsidRDefault="00547E30" w:rsidP="00547E30">
      <w:pPr>
        <w:pStyle w:val="ListParagraph"/>
        <w:widowControl w:val="0"/>
        <w:numPr>
          <w:ilvl w:val="0"/>
          <w:numId w:val="18"/>
        </w:numPr>
        <w:tabs>
          <w:tab w:val="left" w:pos="1542"/>
        </w:tabs>
        <w:autoSpaceDE w:val="0"/>
        <w:autoSpaceDN w:val="0"/>
        <w:spacing w:before="137" w:after="0" w:line="240" w:lineRule="auto"/>
        <w:jc w:val="both"/>
        <w:rPr>
          <w:sz w:val="24"/>
        </w:rPr>
      </w:pPr>
      <w:r>
        <w:rPr>
          <w:sz w:val="24"/>
        </w:rPr>
        <w:t>Undertaking</w:t>
      </w:r>
      <w:r>
        <w:rPr>
          <w:spacing w:val="-10"/>
          <w:sz w:val="24"/>
        </w:rPr>
        <w:t xml:space="preserve"> </w:t>
      </w:r>
      <w:r>
        <w:rPr>
          <w:sz w:val="24"/>
        </w:rPr>
        <w:t>in</w:t>
      </w:r>
      <w:r>
        <w:rPr>
          <w:spacing w:val="-6"/>
          <w:sz w:val="24"/>
        </w:rPr>
        <w:t xml:space="preserve"> </w:t>
      </w:r>
      <w:r>
        <w:rPr>
          <w:sz w:val="24"/>
        </w:rPr>
        <w:t>Letter</w:t>
      </w:r>
      <w:r>
        <w:rPr>
          <w:spacing w:val="-9"/>
          <w:sz w:val="24"/>
        </w:rPr>
        <w:t xml:space="preserve"> </w:t>
      </w:r>
      <w:r>
        <w:rPr>
          <w:sz w:val="24"/>
        </w:rPr>
        <w:t>head</w:t>
      </w:r>
      <w:r>
        <w:rPr>
          <w:spacing w:val="-3"/>
          <w:sz w:val="24"/>
        </w:rPr>
        <w:t xml:space="preserve"> </w:t>
      </w:r>
      <w:r>
        <w:rPr>
          <w:sz w:val="24"/>
        </w:rPr>
        <w:t>for</w:t>
      </w:r>
      <w:r>
        <w:rPr>
          <w:spacing w:val="-10"/>
          <w:sz w:val="24"/>
        </w:rPr>
        <w:t xml:space="preserve"> </w:t>
      </w:r>
      <w:r>
        <w:rPr>
          <w:sz w:val="24"/>
        </w:rPr>
        <w:t>correctness</w:t>
      </w:r>
      <w:r>
        <w:rPr>
          <w:spacing w:val="-8"/>
          <w:sz w:val="24"/>
        </w:rPr>
        <w:t xml:space="preserve"> </w:t>
      </w:r>
      <w:r>
        <w:rPr>
          <w:sz w:val="24"/>
        </w:rPr>
        <w:t>of</w:t>
      </w:r>
      <w:r>
        <w:rPr>
          <w:spacing w:val="-6"/>
          <w:sz w:val="24"/>
        </w:rPr>
        <w:t xml:space="preserve"> </w:t>
      </w:r>
      <w:r>
        <w:rPr>
          <w:sz w:val="24"/>
        </w:rPr>
        <w:t>Documents</w:t>
      </w:r>
      <w:r>
        <w:rPr>
          <w:spacing w:val="-7"/>
          <w:sz w:val="24"/>
        </w:rPr>
        <w:t xml:space="preserve"> </w:t>
      </w:r>
      <w:r>
        <w:rPr>
          <w:sz w:val="24"/>
        </w:rPr>
        <w:t>/</w:t>
      </w:r>
      <w:r>
        <w:rPr>
          <w:spacing w:val="-6"/>
          <w:sz w:val="24"/>
        </w:rPr>
        <w:t xml:space="preserve"> </w:t>
      </w:r>
      <w:r>
        <w:rPr>
          <w:sz w:val="24"/>
        </w:rPr>
        <w:t>Information.</w:t>
      </w:r>
    </w:p>
    <w:p w:rsidR="00547E30" w:rsidRDefault="00547E30" w:rsidP="00547E30">
      <w:pPr>
        <w:pStyle w:val="ListParagraph"/>
        <w:widowControl w:val="0"/>
        <w:numPr>
          <w:ilvl w:val="0"/>
          <w:numId w:val="18"/>
        </w:numPr>
        <w:tabs>
          <w:tab w:val="left" w:pos="1542"/>
        </w:tabs>
        <w:autoSpaceDE w:val="0"/>
        <w:autoSpaceDN w:val="0"/>
        <w:spacing w:before="123" w:after="0" w:line="240" w:lineRule="auto"/>
        <w:jc w:val="both"/>
        <w:rPr>
          <w:sz w:val="24"/>
        </w:rPr>
      </w:pPr>
      <w:r>
        <w:rPr>
          <w:sz w:val="24"/>
        </w:rPr>
        <w:t>Letter</w:t>
      </w:r>
      <w:r>
        <w:rPr>
          <w:spacing w:val="-9"/>
          <w:sz w:val="24"/>
        </w:rPr>
        <w:t xml:space="preserve"> </w:t>
      </w:r>
      <w:r>
        <w:rPr>
          <w:sz w:val="24"/>
        </w:rPr>
        <w:t>of</w:t>
      </w:r>
      <w:r>
        <w:rPr>
          <w:spacing w:val="-10"/>
          <w:sz w:val="24"/>
        </w:rPr>
        <w:t xml:space="preserve"> </w:t>
      </w:r>
      <w:r>
        <w:rPr>
          <w:sz w:val="24"/>
        </w:rPr>
        <w:t>Acceptance</w:t>
      </w:r>
      <w:r>
        <w:rPr>
          <w:spacing w:val="-9"/>
          <w:sz w:val="24"/>
        </w:rPr>
        <w:t xml:space="preserve"> </w:t>
      </w:r>
      <w:r>
        <w:rPr>
          <w:sz w:val="24"/>
        </w:rPr>
        <w:t>of</w:t>
      </w:r>
      <w:r>
        <w:rPr>
          <w:spacing w:val="-9"/>
          <w:sz w:val="24"/>
        </w:rPr>
        <w:t xml:space="preserve"> </w:t>
      </w:r>
      <w:r>
        <w:rPr>
          <w:sz w:val="24"/>
        </w:rPr>
        <w:t>Tender</w:t>
      </w:r>
      <w:r>
        <w:rPr>
          <w:spacing w:val="-10"/>
          <w:sz w:val="24"/>
        </w:rPr>
        <w:t xml:space="preserve"> </w:t>
      </w:r>
      <w:r>
        <w:rPr>
          <w:sz w:val="24"/>
        </w:rPr>
        <w:t>Conditions.</w:t>
      </w:r>
    </w:p>
    <w:p w:rsidR="00547E30" w:rsidRDefault="00547E30" w:rsidP="00547E30">
      <w:pPr>
        <w:pStyle w:val="ListParagraph"/>
        <w:widowControl w:val="0"/>
        <w:numPr>
          <w:ilvl w:val="0"/>
          <w:numId w:val="18"/>
        </w:numPr>
        <w:tabs>
          <w:tab w:val="left" w:pos="1542"/>
        </w:tabs>
        <w:autoSpaceDE w:val="0"/>
        <w:autoSpaceDN w:val="0"/>
        <w:spacing w:before="120" w:after="0" w:line="360" w:lineRule="auto"/>
        <w:ind w:right="921"/>
        <w:jc w:val="both"/>
        <w:rPr>
          <w:sz w:val="24"/>
        </w:rPr>
      </w:pPr>
      <w:r>
        <w:rPr>
          <w:sz w:val="24"/>
        </w:rPr>
        <w:t>Certificate of Chartered Accountant towards Turn Over for last three financial</w:t>
      </w:r>
      <w:r>
        <w:rPr>
          <w:spacing w:val="12"/>
          <w:sz w:val="24"/>
        </w:rPr>
        <w:t xml:space="preserve"> </w:t>
      </w:r>
      <w:r>
        <w:rPr>
          <w:sz w:val="24"/>
        </w:rPr>
        <w:t>years.</w:t>
      </w:r>
    </w:p>
    <w:p w:rsidR="00547E30" w:rsidRDefault="00547E30" w:rsidP="00547E30">
      <w:pPr>
        <w:pStyle w:val="ListParagraph"/>
        <w:widowControl w:val="0"/>
        <w:numPr>
          <w:ilvl w:val="0"/>
          <w:numId w:val="18"/>
        </w:numPr>
        <w:tabs>
          <w:tab w:val="left" w:pos="1542"/>
        </w:tabs>
        <w:autoSpaceDE w:val="0"/>
        <w:autoSpaceDN w:val="0"/>
        <w:spacing w:before="2" w:after="0" w:line="357" w:lineRule="auto"/>
        <w:ind w:right="918"/>
        <w:jc w:val="both"/>
        <w:rPr>
          <w:sz w:val="24"/>
        </w:rPr>
      </w:pPr>
      <w:r>
        <w:rPr>
          <w:sz w:val="24"/>
        </w:rPr>
        <w:t>Certificates from the Clients towards  satisfactory completion of  projects executed  by the Applicant / Tenderer which are in line with prequalification criteria clearly mentioning the cost and total duration of the project</w:t>
      </w:r>
      <w:r>
        <w:rPr>
          <w:spacing w:val="-31"/>
          <w:sz w:val="24"/>
        </w:rPr>
        <w:t xml:space="preserve"> </w:t>
      </w:r>
      <w:r>
        <w:rPr>
          <w:sz w:val="24"/>
        </w:rPr>
        <w:t>executed.</w:t>
      </w:r>
    </w:p>
    <w:p w:rsidR="00547E30" w:rsidRDefault="00547E30" w:rsidP="00547E30">
      <w:pPr>
        <w:pStyle w:val="ListParagraph"/>
        <w:widowControl w:val="0"/>
        <w:numPr>
          <w:ilvl w:val="0"/>
          <w:numId w:val="17"/>
        </w:numPr>
        <w:tabs>
          <w:tab w:val="left" w:pos="1144"/>
        </w:tabs>
        <w:autoSpaceDE w:val="0"/>
        <w:autoSpaceDN w:val="0"/>
        <w:spacing w:after="0" w:line="357" w:lineRule="auto"/>
        <w:ind w:right="920" w:firstLine="0"/>
        <w:jc w:val="both"/>
        <w:rPr>
          <w:sz w:val="24"/>
        </w:rPr>
      </w:pPr>
      <w:r>
        <w:rPr>
          <w:sz w:val="24"/>
        </w:rPr>
        <w:t>The applicant/tenderer should have their main Regd. Office/full-fledged Branch office in the municipal limits of Mumbai/Navi Mumbai/Thane. The Applicant should have necessary infrastructure / equipments / supporting staff at senior and middle</w:t>
      </w:r>
      <w:r>
        <w:rPr>
          <w:spacing w:val="-2"/>
          <w:sz w:val="24"/>
        </w:rPr>
        <w:t xml:space="preserve"> </w:t>
      </w:r>
      <w:r>
        <w:rPr>
          <w:sz w:val="24"/>
        </w:rPr>
        <w:t>level.</w:t>
      </w:r>
    </w:p>
    <w:p w:rsidR="00547E30" w:rsidRDefault="00547E30" w:rsidP="00547E30">
      <w:pPr>
        <w:pStyle w:val="ListParagraph"/>
        <w:widowControl w:val="0"/>
        <w:numPr>
          <w:ilvl w:val="0"/>
          <w:numId w:val="17"/>
        </w:numPr>
        <w:tabs>
          <w:tab w:val="left" w:pos="1144"/>
        </w:tabs>
        <w:autoSpaceDE w:val="0"/>
        <w:autoSpaceDN w:val="0"/>
        <w:spacing w:after="0" w:line="357" w:lineRule="auto"/>
        <w:ind w:right="933" w:firstLine="0"/>
        <w:jc w:val="both"/>
        <w:rPr>
          <w:sz w:val="24"/>
        </w:rPr>
      </w:pPr>
      <w:r>
        <w:rPr>
          <w:sz w:val="24"/>
        </w:rPr>
        <w:t>The selected firm shall be required to execute an agreement with Indian Bank in the prescribed proforma before start of the</w:t>
      </w:r>
      <w:r>
        <w:rPr>
          <w:spacing w:val="-3"/>
          <w:sz w:val="24"/>
        </w:rPr>
        <w:t xml:space="preserve"> </w:t>
      </w:r>
      <w:r>
        <w:rPr>
          <w:sz w:val="24"/>
        </w:rPr>
        <w:t>work.</w:t>
      </w:r>
    </w:p>
    <w:p w:rsidR="00547E30" w:rsidRDefault="00547E30" w:rsidP="00547E30">
      <w:pPr>
        <w:pStyle w:val="ListParagraph"/>
        <w:widowControl w:val="0"/>
        <w:numPr>
          <w:ilvl w:val="0"/>
          <w:numId w:val="17"/>
        </w:numPr>
        <w:tabs>
          <w:tab w:val="left" w:pos="1144"/>
        </w:tabs>
        <w:autoSpaceDE w:val="0"/>
        <w:autoSpaceDN w:val="0"/>
        <w:spacing w:after="0" w:line="357" w:lineRule="auto"/>
        <w:ind w:right="920" w:firstLine="0"/>
        <w:jc w:val="both"/>
        <w:rPr>
          <w:b/>
          <w:sz w:val="24"/>
        </w:rPr>
      </w:pPr>
      <w:r>
        <w:rPr>
          <w:sz w:val="24"/>
        </w:rPr>
        <w:t xml:space="preserve">The application </w:t>
      </w:r>
      <w:r w:rsidR="00012C92">
        <w:rPr>
          <w:sz w:val="24"/>
        </w:rPr>
        <w:t xml:space="preserve">along with </w:t>
      </w:r>
      <w:r>
        <w:rPr>
          <w:sz w:val="24"/>
        </w:rPr>
        <w:t>document</w:t>
      </w:r>
      <w:r w:rsidR="00012C92">
        <w:rPr>
          <w:sz w:val="24"/>
        </w:rPr>
        <w:t>s</w:t>
      </w:r>
      <w:r>
        <w:rPr>
          <w:sz w:val="24"/>
        </w:rPr>
        <w:t xml:space="preserve"> have to be submitted in a prescribed </w:t>
      </w:r>
      <w:r>
        <w:rPr>
          <w:sz w:val="24"/>
        </w:rPr>
        <w:lastRenderedPageBreak/>
        <w:t>format in two cover system viz. technical and price bid in two separate covers super scribed as ‘</w:t>
      </w:r>
      <w:r>
        <w:rPr>
          <w:b/>
          <w:sz w:val="24"/>
        </w:rPr>
        <w:t>Technical Bid</w:t>
      </w:r>
      <w:r>
        <w:rPr>
          <w:sz w:val="24"/>
        </w:rPr>
        <w:t>’ and ‘</w:t>
      </w:r>
      <w:r>
        <w:rPr>
          <w:b/>
          <w:sz w:val="24"/>
        </w:rPr>
        <w:t>Price Bid</w:t>
      </w:r>
      <w:r>
        <w:rPr>
          <w:sz w:val="24"/>
        </w:rPr>
        <w:t xml:space="preserve">’ along with other details etc. as laid down in the enclosed Annexures. Both the above sealed covers one named as ‘Technical bid’ and the other ‘Price bid’ should be placed in a third sealed cover super scribed with the legend </w:t>
      </w:r>
      <w:r>
        <w:rPr>
          <w:b/>
          <w:sz w:val="24"/>
        </w:rPr>
        <w:t>"</w:t>
      </w:r>
      <w:r>
        <w:rPr>
          <w:b/>
          <w:sz w:val="24"/>
          <w:u w:val="thick"/>
        </w:rPr>
        <w:t>Application for Appointment of Structural Consultant for Repair and Rehabilit</w:t>
      </w:r>
      <w:r w:rsidR="00985AAF">
        <w:rPr>
          <w:b/>
          <w:sz w:val="24"/>
          <w:u w:val="thick"/>
        </w:rPr>
        <w:t>ation works of Indian Bank Officer Quarters</w:t>
      </w:r>
      <w:r>
        <w:rPr>
          <w:b/>
          <w:sz w:val="24"/>
          <w:u w:val="thick"/>
        </w:rPr>
        <w:t xml:space="preserve"> at Mulund west Mumbai </w:t>
      </w:r>
      <w:r>
        <w:rPr>
          <w:b/>
          <w:sz w:val="24"/>
        </w:rPr>
        <w:t>”</w:t>
      </w:r>
    </w:p>
    <w:p w:rsidR="00547E30" w:rsidRPr="005940B2" w:rsidRDefault="00547E30" w:rsidP="00547E30">
      <w:pPr>
        <w:pStyle w:val="ListParagraph"/>
        <w:widowControl w:val="0"/>
        <w:numPr>
          <w:ilvl w:val="0"/>
          <w:numId w:val="17"/>
        </w:numPr>
        <w:tabs>
          <w:tab w:val="left" w:pos="1144"/>
        </w:tabs>
        <w:autoSpaceDE w:val="0"/>
        <w:autoSpaceDN w:val="0"/>
        <w:spacing w:before="133" w:after="0" w:line="360" w:lineRule="auto"/>
        <w:ind w:right="924" w:hanging="322"/>
        <w:jc w:val="both"/>
        <w:rPr>
          <w:sz w:val="24"/>
        </w:rPr>
      </w:pPr>
      <w:r>
        <w:rPr>
          <w:sz w:val="24"/>
        </w:rPr>
        <w:t xml:space="preserve">The External and internal Face of the building proposed to be repaired and rehabilitated is Ground </w:t>
      </w:r>
      <w:r w:rsidRPr="005940B2">
        <w:rPr>
          <w:sz w:val="24"/>
        </w:rPr>
        <w:t>+ 5 stor</w:t>
      </w:r>
      <w:r w:rsidR="00AC62CF">
        <w:rPr>
          <w:sz w:val="24"/>
        </w:rPr>
        <w:t>ied building. The scope of renovation</w:t>
      </w:r>
      <w:r w:rsidRPr="005940B2">
        <w:rPr>
          <w:sz w:val="24"/>
        </w:rPr>
        <w:t xml:space="preserve"> includes removing and fixing of tiles, structural repairs</w:t>
      </w:r>
      <w:r w:rsidR="00BF12D7">
        <w:rPr>
          <w:sz w:val="24"/>
        </w:rPr>
        <w:t xml:space="preserve"> (external and internal) </w:t>
      </w:r>
      <w:r w:rsidR="00AC62CF">
        <w:rPr>
          <w:sz w:val="24"/>
        </w:rPr>
        <w:t>, renovation</w:t>
      </w:r>
      <w:r w:rsidRPr="005940B2">
        <w:rPr>
          <w:sz w:val="24"/>
        </w:rPr>
        <w:t xml:space="preserve"> of toilet, Kitchen,  civil and water proofing works on the External Face, </w:t>
      </w:r>
      <w:r w:rsidR="00BF12D7">
        <w:rPr>
          <w:sz w:val="24"/>
        </w:rPr>
        <w:t xml:space="preserve">Terrace waterproofing,  </w:t>
      </w:r>
      <w:r w:rsidRPr="005940B2">
        <w:rPr>
          <w:sz w:val="24"/>
        </w:rPr>
        <w:t xml:space="preserve">Painting, change of Plumbing lines, Change of window, Electrical Wiring and Fittings, shade to the </w:t>
      </w:r>
      <w:r w:rsidR="00BF12D7" w:rsidRPr="005940B2">
        <w:rPr>
          <w:sz w:val="24"/>
        </w:rPr>
        <w:t>terrace</w:t>
      </w:r>
      <w:r w:rsidRPr="005940B2">
        <w:rPr>
          <w:sz w:val="24"/>
        </w:rPr>
        <w:t xml:space="preserve"> etc  </w:t>
      </w:r>
      <w:r w:rsidR="00BF12D7">
        <w:rPr>
          <w:sz w:val="24"/>
        </w:rPr>
        <w:t>at</w:t>
      </w:r>
      <w:r w:rsidRPr="005940B2">
        <w:rPr>
          <w:sz w:val="24"/>
        </w:rPr>
        <w:t xml:space="preserve"> Indian bank Officers quarters at Mulund Mumbai. If required, the Consultant shall visit the site to ascertain the scope of work before quoting.</w:t>
      </w:r>
    </w:p>
    <w:p w:rsidR="00547E30" w:rsidRPr="00CF4A23" w:rsidRDefault="00547E30" w:rsidP="00547E30">
      <w:pPr>
        <w:pStyle w:val="ListParagraph"/>
        <w:widowControl w:val="0"/>
        <w:numPr>
          <w:ilvl w:val="0"/>
          <w:numId w:val="17"/>
        </w:numPr>
        <w:tabs>
          <w:tab w:val="left" w:pos="1168"/>
        </w:tabs>
        <w:autoSpaceDE w:val="0"/>
        <w:autoSpaceDN w:val="0"/>
        <w:spacing w:before="1" w:after="0" w:line="360" w:lineRule="auto"/>
        <w:ind w:right="922" w:firstLine="0"/>
        <w:jc w:val="both"/>
        <w:rPr>
          <w:sz w:val="24"/>
        </w:rPr>
      </w:pPr>
      <w:r>
        <w:rPr>
          <w:sz w:val="24"/>
        </w:rPr>
        <w:t xml:space="preserve">Last date for receiving application form in the prescribed format </w:t>
      </w:r>
      <w:r w:rsidRPr="00AC62CF">
        <w:rPr>
          <w:color w:val="FF0000"/>
          <w:sz w:val="24"/>
        </w:rPr>
        <w:t xml:space="preserve">is </w:t>
      </w:r>
      <w:r w:rsidR="00E4304B">
        <w:rPr>
          <w:color w:val="FF0000"/>
          <w:sz w:val="24"/>
          <w:u w:val="single"/>
        </w:rPr>
        <w:t>05/02/2020</w:t>
      </w:r>
      <w:r w:rsidR="00D060B0" w:rsidRPr="00AC62CF">
        <w:rPr>
          <w:color w:val="FF0000"/>
          <w:sz w:val="24"/>
          <w:u w:val="single"/>
        </w:rPr>
        <w:t xml:space="preserve">, </w:t>
      </w:r>
      <w:r w:rsidRPr="00AC62CF">
        <w:rPr>
          <w:color w:val="FF0000"/>
          <w:sz w:val="24"/>
          <w:u w:val="single"/>
        </w:rPr>
        <w:t>up to 3.00 PM</w:t>
      </w:r>
      <w:r w:rsidRPr="00CF4A23">
        <w:rPr>
          <w:sz w:val="24"/>
          <w:u w:val="single"/>
        </w:rPr>
        <w:t>,</w:t>
      </w:r>
      <w:r w:rsidRPr="00CF4A23">
        <w:rPr>
          <w:sz w:val="24"/>
        </w:rPr>
        <w:t xml:space="preserve"> duly addressed to the office address as mentioned below:</w:t>
      </w:r>
    </w:p>
    <w:p w:rsidR="00547E30" w:rsidRDefault="00547E30" w:rsidP="00547E30">
      <w:pPr>
        <w:pStyle w:val="Heading1"/>
        <w:spacing w:before="5" w:line="360" w:lineRule="auto"/>
        <w:ind w:left="822" w:right="917"/>
        <w:jc w:val="both"/>
      </w:pPr>
      <w:r>
        <w:t>“Deputy Zonal Manager, INDIAN BANK ZONAL OFFICE, 18</w:t>
      </w:r>
      <w:r w:rsidRPr="0044173C">
        <w:rPr>
          <w:vertAlign w:val="superscript"/>
        </w:rPr>
        <w:t>th</w:t>
      </w:r>
      <w:r>
        <w:t xml:space="preserve"> floor, Maker Tower F wing, Cuffe Parade, Mumbai – 400 005.”</w:t>
      </w:r>
    </w:p>
    <w:p w:rsidR="00B17193" w:rsidRPr="00CF4A23" w:rsidRDefault="00B17193" w:rsidP="00B17193">
      <w:pPr>
        <w:pStyle w:val="ListParagraph"/>
        <w:widowControl w:val="0"/>
        <w:numPr>
          <w:ilvl w:val="0"/>
          <w:numId w:val="17"/>
        </w:numPr>
        <w:tabs>
          <w:tab w:val="left" w:pos="1168"/>
        </w:tabs>
        <w:autoSpaceDE w:val="0"/>
        <w:autoSpaceDN w:val="0"/>
        <w:spacing w:before="1" w:after="0" w:line="355" w:lineRule="auto"/>
        <w:ind w:right="924" w:firstLine="0"/>
        <w:jc w:val="both"/>
        <w:rPr>
          <w:sz w:val="24"/>
        </w:rPr>
      </w:pPr>
      <w:r w:rsidRPr="00BF12D7">
        <w:rPr>
          <w:sz w:val="24"/>
        </w:rPr>
        <w:t>App</w:t>
      </w:r>
      <w:r w:rsidR="00AC62CF">
        <w:rPr>
          <w:sz w:val="24"/>
        </w:rPr>
        <w:t xml:space="preserve">lications which do not fulfill </w:t>
      </w:r>
      <w:r w:rsidRPr="00BF12D7">
        <w:rPr>
          <w:sz w:val="24"/>
        </w:rPr>
        <w:t>any</w:t>
      </w:r>
      <w:r w:rsidR="00E4304B">
        <w:rPr>
          <w:sz w:val="24"/>
        </w:rPr>
        <w:t xml:space="preserve"> all or any</w:t>
      </w:r>
      <w:r w:rsidRPr="00BF12D7">
        <w:rPr>
          <w:sz w:val="24"/>
        </w:rPr>
        <w:t xml:space="preserve"> of the INDIAN Bank’s terms &amp; conditions and/or incomplete</w:t>
      </w:r>
      <w:r w:rsidRPr="00BF12D7">
        <w:rPr>
          <w:spacing w:val="19"/>
          <w:sz w:val="24"/>
        </w:rPr>
        <w:t xml:space="preserve"> </w:t>
      </w:r>
      <w:r w:rsidRPr="00BF12D7">
        <w:rPr>
          <w:sz w:val="24"/>
        </w:rPr>
        <w:t>in</w:t>
      </w:r>
      <w:r w:rsidRPr="00BF12D7">
        <w:rPr>
          <w:spacing w:val="20"/>
          <w:sz w:val="24"/>
        </w:rPr>
        <w:t xml:space="preserve"> </w:t>
      </w:r>
      <w:r w:rsidRPr="00BF12D7">
        <w:rPr>
          <w:sz w:val="24"/>
        </w:rPr>
        <w:t>any</w:t>
      </w:r>
      <w:r w:rsidRPr="00BF12D7">
        <w:rPr>
          <w:spacing w:val="13"/>
          <w:sz w:val="24"/>
        </w:rPr>
        <w:t xml:space="preserve"> </w:t>
      </w:r>
      <w:r w:rsidRPr="00BF12D7">
        <w:rPr>
          <w:sz w:val="24"/>
        </w:rPr>
        <w:t>respect</w:t>
      </w:r>
      <w:r w:rsidRPr="00BF12D7">
        <w:rPr>
          <w:spacing w:val="20"/>
          <w:sz w:val="24"/>
        </w:rPr>
        <w:t xml:space="preserve"> </w:t>
      </w:r>
      <w:r w:rsidRPr="00BF12D7">
        <w:rPr>
          <w:sz w:val="24"/>
        </w:rPr>
        <w:t>are</w:t>
      </w:r>
      <w:r w:rsidRPr="00BF12D7">
        <w:rPr>
          <w:spacing w:val="22"/>
          <w:sz w:val="24"/>
        </w:rPr>
        <w:t xml:space="preserve"> </w:t>
      </w:r>
      <w:r w:rsidRPr="00BF12D7">
        <w:rPr>
          <w:sz w:val="24"/>
        </w:rPr>
        <w:t>liable</w:t>
      </w:r>
      <w:r w:rsidRPr="00BF12D7">
        <w:rPr>
          <w:spacing w:val="20"/>
          <w:sz w:val="24"/>
        </w:rPr>
        <w:t xml:space="preserve"> </w:t>
      </w:r>
      <w:r w:rsidRPr="00BF12D7">
        <w:rPr>
          <w:sz w:val="24"/>
        </w:rPr>
        <w:t>to</w:t>
      </w:r>
      <w:r w:rsidRPr="00BF12D7">
        <w:rPr>
          <w:spacing w:val="21"/>
          <w:sz w:val="24"/>
        </w:rPr>
        <w:t xml:space="preserve"> </w:t>
      </w:r>
      <w:r w:rsidRPr="00BF12D7">
        <w:rPr>
          <w:sz w:val="24"/>
        </w:rPr>
        <w:t>be</w:t>
      </w:r>
      <w:r w:rsidRPr="00BF12D7">
        <w:rPr>
          <w:spacing w:val="19"/>
          <w:sz w:val="24"/>
        </w:rPr>
        <w:t xml:space="preserve"> </w:t>
      </w:r>
      <w:r w:rsidRPr="00BF12D7">
        <w:rPr>
          <w:sz w:val="24"/>
        </w:rPr>
        <w:t>rejected.</w:t>
      </w:r>
      <w:r w:rsidRPr="00BF12D7">
        <w:rPr>
          <w:spacing w:val="20"/>
          <w:sz w:val="24"/>
        </w:rPr>
        <w:t xml:space="preserve"> </w:t>
      </w:r>
      <w:r w:rsidRPr="00BF12D7">
        <w:rPr>
          <w:sz w:val="24"/>
        </w:rPr>
        <w:t>Any</w:t>
      </w:r>
      <w:r w:rsidRPr="00BF12D7">
        <w:rPr>
          <w:spacing w:val="14"/>
          <w:sz w:val="24"/>
        </w:rPr>
        <w:t xml:space="preserve"> </w:t>
      </w:r>
      <w:r w:rsidRPr="00BF12D7">
        <w:rPr>
          <w:sz w:val="24"/>
        </w:rPr>
        <w:t>discrepancies,</w:t>
      </w:r>
      <w:r w:rsidRPr="00BF12D7">
        <w:rPr>
          <w:spacing w:val="20"/>
          <w:sz w:val="24"/>
        </w:rPr>
        <w:t xml:space="preserve"> </w:t>
      </w:r>
      <w:r w:rsidRPr="00BF12D7">
        <w:rPr>
          <w:sz w:val="24"/>
        </w:rPr>
        <w:t>queries/clarifications</w:t>
      </w:r>
      <w:r w:rsidR="00BF12D7" w:rsidRPr="00BF12D7">
        <w:rPr>
          <w:sz w:val="24"/>
        </w:rPr>
        <w:t xml:space="preserve"> </w:t>
      </w:r>
      <w:r w:rsidRPr="00BF12D7">
        <w:rPr>
          <w:sz w:val="24"/>
        </w:rPr>
        <w:t xml:space="preserve">w.r.t. tender may be brought to the notice of Bank’s officials during Pre-Bid meeting to get necessary clarifications in the matter. Banks shall not be responsible if any discrepancies, omission, ambiguities in the tender format or any doubts are brought to the notice of Bank after pre-bid meeting. A Pre-Bid meeting has been scheduled </w:t>
      </w:r>
      <w:r w:rsidRPr="00067F88">
        <w:rPr>
          <w:sz w:val="24"/>
        </w:rPr>
        <w:t xml:space="preserve">on </w:t>
      </w:r>
      <w:r w:rsidR="007F06D4" w:rsidRPr="00067F88">
        <w:rPr>
          <w:sz w:val="24"/>
        </w:rPr>
        <w:t>February 0</w:t>
      </w:r>
      <w:r w:rsidR="00067F88" w:rsidRPr="00067F88">
        <w:rPr>
          <w:sz w:val="24"/>
        </w:rPr>
        <w:t>2</w:t>
      </w:r>
      <w:r w:rsidRPr="00067F88">
        <w:rPr>
          <w:sz w:val="24"/>
        </w:rPr>
        <w:t>, 20</w:t>
      </w:r>
      <w:r w:rsidR="00D060B0" w:rsidRPr="00067F88">
        <w:rPr>
          <w:sz w:val="24"/>
        </w:rPr>
        <w:t>20</w:t>
      </w:r>
      <w:r w:rsidRPr="00067F88">
        <w:rPr>
          <w:sz w:val="24"/>
        </w:rPr>
        <w:t xml:space="preserve"> at</w:t>
      </w:r>
      <w:r w:rsidR="00BF12D7" w:rsidRPr="00067F88">
        <w:rPr>
          <w:sz w:val="24"/>
        </w:rPr>
        <w:t xml:space="preserve"> 11.00 AM at Bank’s Zo</w:t>
      </w:r>
      <w:r w:rsidRPr="00067F88">
        <w:rPr>
          <w:sz w:val="24"/>
        </w:rPr>
        <w:t>nal Office,</w:t>
      </w:r>
      <w:r w:rsidR="00BF12D7" w:rsidRPr="00067F88">
        <w:rPr>
          <w:sz w:val="24"/>
        </w:rPr>
        <w:t xml:space="preserve"> 18th Floor</w:t>
      </w:r>
      <w:r w:rsidRPr="00067F88">
        <w:rPr>
          <w:sz w:val="24"/>
        </w:rPr>
        <w:t xml:space="preserve"> Maker Tower F wing, Cuffe Parade, Mumbai – 400005 </w:t>
      </w:r>
      <w:r w:rsidRPr="00BF12D7">
        <w:rPr>
          <w:sz w:val="24"/>
        </w:rPr>
        <w:t xml:space="preserve">to enable the bidders to understand the scope of work and services to be provided. Queries received through email will only be discussed/answered at the </w:t>
      </w:r>
      <w:r w:rsidRPr="00BF12D7">
        <w:rPr>
          <w:sz w:val="24"/>
        </w:rPr>
        <w:lastRenderedPageBreak/>
        <w:t>time of Pre- Bid meeting. Queries may be sent on the e-mail id</w:t>
      </w:r>
      <w:r w:rsidRPr="00BF12D7">
        <w:rPr>
          <w:color w:val="0000FF"/>
          <w:sz w:val="24"/>
        </w:rPr>
        <w:t xml:space="preserve"> </w:t>
      </w:r>
      <w:hyperlink r:id="rId9" w:history="1">
        <w:r w:rsidRPr="00BF12D7">
          <w:rPr>
            <w:rStyle w:val="Hyperlink"/>
            <w:sz w:val="24"/>
            <w:u w:color="0000FF"/>
          </w:rPr>
          <w:t>zo.mumbai.expprem@indianbank.co.in</w:t>
        </w:r>
      </w:hyperlink>
      <w:r w:rsidRPr="00BF12D7">
        <w:rPr>
          <w:color w:val="0000FF"/>
          <w:sz w:val="24"/>
        </w:rPr>
        <w:t xml:space="preserve"> </w:t>
      </w:r>
      <w:r w:rsidRPr="00BF12D7">
        <w:rPr>
          <w:sz w:val="24"/>
        </w:rPr>
        <w:t xml:space="preserve"> on or before </w:t>
      </w:r>
      <w:r w:rsidRPr="00CF4A23">
        <w:rPr>
          <w:sz w:val="24"/>
        </w:rPr>
        <w:t>3.00 pm of previous day of pre-bid meeting.</w:t>
      </w:r>
    </w:p>
    <w:p w:rsidR="00B17193" w:rsidRDefault="00B17193" w:rsidP="00B17193">
      <w:pPr>
        <w:pStyle w:val="ListParagraph"/>
        <w:widowControl w:val="0"/>
        <w:numPr>
          <w:ilvl w:val="0"/>
          <w:numId w:val="17"/>
        </w:numPr>
        <w:tabs>
          <w:tab w:val="left" w:pos="1168"/>
        </w:tabs>
        <w:autoSpaceDE w:val="0"/>
        <w:autoSpaceDN w:val="0"/>
        <w:spacing w:before="5" w:after="0" w:line="357" w:lineRule="auto"/>
        <w:ind w:right="925" w:firstLine="0"/>
        <w:jc w:val="both"/>
        <w:rPr>
          <w:sz w:val="24"/>
        </w:rPr>
      </w:pPr>
      <w:r>
        <w:rPr>
          <w:sz w:val="24"/>
        </w:rPr>
        <w:t>For any further clarifications, the applicant may contact officers on the numbers as given below during office hours Shri Ramesh Gupta,SM (Premi</w:t>
      </w:r>
      <w:r w:rsidR="00BF12D7">
        <w:rPr>
          <w:sz w:val="24"/>
        </w:rPr>
        <w:t xml:space="preserve">ses): 022-22151871 &amp; Shri </w:t>
      </w:r>
      <w:r w:rsidR="00D060B0">
        <w:rPr>
          <w:sz w:val="24"/>
        </w:rPr>
        <w:t>G JEYAPANDIAN</w:t>
      </w:r>
      <w:r>
        <w:rPr>
          <w:sz w:val="24"/>
        </w:rPr>
        <w:t xml:space="preserve">, </w:t>
      </w:r>
      <w:r w:rsidR="00D060B0">
        <w:rPr>
          <w:sz w:val="24"/>
        </w:rPr>
        <w:t>Deputy Zonal</w:t>
      </w:r>
      <w:r>
        <w:rPr>
          <w:sz w:val="24"/>
        </w:rPr>
        <w:t xml:space="preserve"> </w:t>
      </w:r>
      <w:r w:rsidR="00D060B0">
        <w:rPr>
          <w:sz w:val="24"/>
        </w:rPr>
        <w:t>M</w:t>
      </w:r>
      <w:r>
        <w:rPr>
          <w:sz w:val="24"/>
        </w:rPr>
        <w:t>anager:</w:t>
      </w:r>
      <w:r>
        <w:rPr>
          <w:spacing w:val="-1"/>
          <w:sz w:val="24"/>
        </w:rPr>
        <w:t xml:space="preserve"> </w:t>
      </w:r>
      <w:r>
        <w:rPr>
          <w:sz w:val="24"/>
        </w:rPr>
        <w:t>022-</w:t>
      </w:r>
      <w:r w:rsidR="00D060B0">
        <w:rPr>
          <w:sz w:val="24"/>
        </w:rPr>
        <w:t>22187476</w:t>
      </w:r>
    </w:p>
    <w:p w:rsidR="00B17193" w:rsidRDefault="00B17193" w:rsidP="00B17193">
      <w:pPr>
        <w:pStyle w:val="ListParagraph"/>
        <w:widowControl w:val="0"/>
        <w:numPr>
          <w:ilvl w:val="0"/>
          <w:numId w:val="17"/>
        </w:numPr>
        <w:tabs>
          <w:tab w:val="left" w:pos="1168"/>
        </w:tabs>
        <w:autoSpaceDE w:val="0"/>
        <w:autoSpaceDN w:val="0"/>
        <w:spacing w:after="0" w:line="357" w:lineRule="auto"/>
        <w:ind w:right="922" w:firstLine="0"/>
        <w:jc w:val="both"/>
        <w:rPr>
          <w:sz w:val="24"/>
        </w:rPr>
      </w:pPr>
      <w:r>
        <w:rPr>
          <w:sz w:val="24"/>
        </w:rPr>
        <w:t xml:space="preserve">The scope of works of appointed Structural Consultant would involve devising the repair scheme/methodology, drafting specifications, finalizing materials and machinery / techniques to be used, checking and providing necessary design if required for retrofitting works of structural members, preparation of detailed Bill of quantities (BOQ), </w:t>
      </w:r>
      <w:r w:rsidR="002A5DF5">
        <w:rPr>
          <w:sz w:val="24"/>
        </w:rPr>
        <w:t xml:space="preserve">and tender documents. Assisting Bank in floating Tender and finalizing L1 bidder, </w:t>
      </w:r>
      <w:r>
        <w:rPr>
          <w:sz w:val="24"/>
        </w:rPr>
        <w:t xml:space="preserve">monitoring progress  and supervision of works, </w:t>
      </w:r>
      <w:r w:rsidR="002A5DF5">
        <w:rPr>
          <w:sz w:val="24"/>
        </w:rPr>
        <w:t xml:space="preserve">ensuing the quality of construction,  </w:t>
      </w:r>
      <w:r>
        <w:rPr>
          <w:sz w:val="24"/>
        </w:rPr>
        <w:t>certification of works executed and bills submitted by</w:t>
      </w:r>
      <w:r>
        <w:rPr>
          <w:spacing w:val="-13"/>
          <w:sz w:val="24"/>
        </w:rPr>
        <w:t xml:space="preserve"> </w:t>
      </w:r>
      <w:r>
        <w:rPr>
          <w:sz w:val="24"/>
        </w:rPr>
        <w:t>contractors.</w:t>
      </w:r>
    </w:p>
    <w:p w:rsidR="00B17193" w:rsidRDefault="00B17193" w:rsidP="00B17193">
      <w:pPr>
        <w:pStyle w:val="ListParagraph"/>
        <w:widowControl w:val="0"/>
        <w:numPr>
          <w:ilvl w:val="0"/>
          <w:numId w:val="17"/>
        </w:numPr>
        <w:tabs>
          <w:tab w:val="left" w:pos="1228"/>
        </w:tabs>
        <w:autoSpaceDE w:val="0"/>
        <w:autoSpaceDN w:val="0"/>
        <w:spacing w:after="0" w:line="274" w:lineRule="exact"/>
        <w:ind w:left="1227" w:hanging="406"/>
        <w:jc w:val="both"/>
        <w:rPr>
          <w:sz w:val="24"/>
        </w:rPr>
      </w:pPr>
      <w:r>
        <w:rPr>
          <w:sz w:val="24"/>
        </w:rPr>
        <w:t>Following declarations has to be submitted by the Bidder(s)</w:t>
      </w:r>
      <w:r>
        <w:rPr>
          <w:spacing w:val="-10"/>
          <w:sz w:val="24"/>
        </w:rPr>
        <w:t xml:space="preserve"> </w:t>
      </w:r>
      <w:r>
        <w:rPr>
          <w:sz w:val="24"/>
        </w:rPr>
        <w:t>mandatorily:</w:t>
      </w:r>
    </w:p>
    <w:p w:rsidR="00B17193" w:rsidRDefault="00B17193" w:rsidP="00B17193">
      <w:pPr>
        <w:pStyle w:val="ListParagraph"/>
        <w:widowControl w:val="0"/>
        <w:numPr>
          <w:ilvl w:val="1"/>
          <w:numId w:val="17"/>
        </w:numPr>
        <w:tabs>
          <w:tab w:val="left" w:pos="1341"/>
        </w:tabs>
        <w:autoSpaceDE w:val="0"/>
        <w:autoSpaceDN w:val="0"/>
        <w:spacing w:before="132" w:after="0" w:line="360" w:lineRule="auto"/>
        <w:ind w:right="913"/>
        <w:jc w:val="both"/>
        <w:rPr>
          <w:sz w:val="24"/>
        </w:rPr>
      </w:pPr>
      <w:r>
        <w:rPr>
          <w:sz w:val="24"/>
        </w:rPr>
        <w:t>Declaration on letterhead of the Bidder(s) that its contract in the past was not  terminated during the contract period due to unsatisfactory performance, nor did it refused to undertake any assignment for INDIAN Bank after the contract was awarded by INDIAN Bank in the</w:t>
      </w:r>
      <w:r>
        <w:rPr>
          <w:spacing w:val="-24"/>
          <w:sz w:val="24"/>
        </w:rPr>
        <w:t xml:space="preserve"> </w:t>
      </w:r>
      <w:r>
        <w:rPr>
          <w:sz w:val="24"/>
        </w:rPr>
        <w:t>past;</w:t>
      </w:r>
    </w:p>
    <w:p w:rsidR="00B17193" w:rsidRDefault="00B17193" w:rsidP="00B17193">
      <w:pPr>
        <w:pStyle w:val="ListParagraph"/>
        <w:widowControl w:val="0"/>
        <w:numPr>
          <w:ilvl w:val="1"/>
          <w:numId w:val="17"/>
        </w:numPr>
        <w:tabs>
          <w:tab w:val="left" w:pos="1341"/>
        </w:tabs>
        <w:autoSpaceDE w:val="0"/>
        <w:autoSpaceDN w:val="0"/>
        <w:spacing w:before="1" w:after="0" w:line="360" w:lineRule="auto"/>
        <w:ind w:right="918"/>
        <w:jc w:val="both"/>
        <w:rPr>
          <w:sz w:val="24"/>
        </w:rPr>
      </w:pPr>
      <w:r>
        <w:rPr>
          <w:sz w:val="24"/>
        </w:rPr>
        <w:t>Declaration on letterhead of the Bidder(s) that they have not been put in the negative list by</w:t>
      </w:r>
      <w:r>
        <w:rPr>
          <w:spacing w:val="-10"/>
          <w:sz w:val="24"/>
        </w:rPr>
        <w:t xml:space="preserve"> </w:t>
      </w:r>
      <w:r>
        <w:rPr>
          <w:sz w:val="24"/>
        </w:rPr>
        <w:t>any</w:t>
      </w:r>
      <w:r>
        <w:rPr>
          <w:spacing w:val="-9"/>
          <w:sz w:val="24"/>
        </w:rPr>
        <w:t xml:space="preserve"> </w:t>
      </w:r>
      <w:r>
        <w:rPr>
          <w:sz w:val="24"/>
        </w:rPr>
        <w:t>public</w:t>
      </w:r>
      <w:r>
        <w:rPr>
          <w:spacing w:val="-7"/>
          <w:sz w:val="24"/>
        </w:rPr>
        <w:t xml:space="preserve"> </w:t>
      </w:r>
      <w:r>
        <w:rPr>
          <w:sz w:val="24"/>
        </w:rPr>
        <w:t>sector</w:t>
      </w:r>
      <w:r>
        <w:rPr>
          <w:spacing w:val="-6"/>
          <w:sz w:val="24"/>
        </w:rPr>
        <w:t xml:space="preserve"> </w:t>
      </w:r>
      <w:r>
        <w:rPr>
          <w:sz w:val="24"/>
        </w:rPr>
        <w:t>bank/</w:t>
      </w:r>
      <w:r>
        <w:rPr>
          <w:spacing w:val="-4"/>
          <w:sz w:val="24"/>
        </w:rPr>
        <w:t xml:space="preserve"> </w:t>
      </w:r>
      <w:r>
        <w:rPr>
          <w:sz w:val="24"/>
        </w:rPr>
        <w:t>Govt.</w:t>
      </w:r>
      <w:r>
        <w:rPr>
          <w:spacing w:val="-5"/>
          <w:sz w:val="24"/>
        </w:rPr>
        <w:t xml:space="preserve"> </w:t>
      </w:r>
      <w:r>
        <w:rPr>
          <w:sz w:val="24"/>
        </w:rPr>
        <w:t>organization,</w:t>
      </w:r>
      <w:r>
        <w:rPr>
          <w:spacing w:val="-4"/>
          <w:sz w:val="24"/>
        </w:rPr>
        <w:t xml:space="preserve"> </w:t>
      </w:r>
      <w:r>
        <w:rPr>
          <w:sz w:val="24"/>
        </w:rPr>
        <w:t>for</w:t>
      </w:r>
      <w:r>
        <w:rPr>
          <w:spacing w:val="-6"/>
          <w:sz w:val="24"/>
        </w:rPr>
        <w:t xml:space="preserve"> </w:t>
      </w:r>
      <w:r>
        <w:rPr>
          <w:sz w:val="24"/>
        </w:rPr>
        <w:t>breach</w:t>
      </w:r>
      <w:r>
        <w:rPr>
          <w:spacing w:val="-4"/>
          <w:sz w:val="24"/>
        </w:rPr>
        <w:t xml:space="preserve"> </w:t>
      </w:r>
      <w:r>
        <w:rPr>
          <w:sz w:val="24"/>
        </w:rPr>
        <w:t>of</w:t>
      </w:r>
      <w:r>
        <w:rPr>
          <w:spacing w:val="-5"/>
          <w:sz w:val="24"/>
        </w:rPr>
        <w:t xml:space="preserve"> </w:t>
      </w:r>
      <w:r>
        <w:rPr>
          <w:sz w:val="24"/>
        </w:rPr>
        <w:t>applicable</w:t>
      </w:r>
      <w:r>
        <w:rPr>
          <w:spacing w:val="-4"/>
          <w:sz w:val="24"/>
        </w:rPr>
        <w:t xml:space="preserve"> </w:t>
      </w:r>
      <w:r>
        <w:rPr>
          <w:sz w:val="24"/>
        </w:rPr>
        <w:t>Laws</w:t>
      </w:r>
      <w:r>
        <w:rPr>
          <w:spacing w:val="-4"/>
          <w:sz w:val="24"/>
        </w:rPr>
        <w:t xml:space="preserve"> </w:t>
      </w:r>
      <w:r>
        <w:rPr>
          <w:sz w:val="24"/>
        </w:rPr>
        <w:t>or</w:t>
      </w:r>
      <w:r>
        <w:rPr>
          <w:spacing w:val="-6"/>
          <w:sz w:val="24"/>
        </w:rPr>
        <w:t xml:space="preserve"> </w:t>
      </w:r>
      <w:r>
        <w:rPr>
          <w:sz w:val="24"/>
        </w:rPr>
        <w:t>violation of regulatory prescriptions or breach of</w:t>
      </w:r>
      <w:r>
        <w:rPr>
          <w:spacing w:val="-19"/>
          <w:sz w:val="24"/>
        </w:rPr>
        <w:t xml:space="preserve"> </w:t>
      </w:r>
      <w:r>
        <w:rPr>
          <w:sz w:val="24"/>
        </w:rPr>
        <w:t>agreement.</w:t>
      </w:r>
    </w:p>
    <w:p w:rsidR="00B17193" w:rsidRDefault="00B17193" w:rsidP="00B17193">
      <w:pPr>
        <w:pStyle w:val="ListParagraph"/>
        <w:widowControl w:val="0"/>
        <w:numPr>
          <w:ilvl w:val="1"/>
          <w:numId w:val="17"/>
        </w:numPr>
        <w:tabs>
          <w:tab w:val="left" w:pos="1341"/>
        </w:tabs>
        <w:autoSpaceDE w:val="0"/>
        <w:autoSpaceDN w:val="0"/>
        <w:spacing w:after="0" w:line="360" w:lineRule="auto"/>
        <w:ind w:right="922"/>
        <w:jc w:val="both"/>
        <w:rPr>
          <w:sz w:val="24"/>
        </w:rPr>
      </w:pPr>
      <w:r>
        <w:rPr>
          <w:sz w:val="24"/>
        </w:rPr>
        <w:t>Declaration on letterhead of the Bidder(s) that the Bidder has a clean track record and they didn’t have any involvement in illegal activities or financial frauds. RFP document without declaration will not be considered and will be rejected</w:t>
      </w:r>
      <w:r>
        <w:rPr>
          <w:spacing w:val="6"/>
          <w:sz w:val="24"/>
        </w:rPr>
        <w:t xml:space="preserve"> </w:t>
      </w:r>
      <w:r>
        <w:rPr>
          <w:sz w:val="24"/>
        </w:rPr>
        <w:t>forthwith.</w:t>
      </w:r>
    </w:p>
    <w:p w:rsidR="00B17193" w:rsidRPr="00873E22" w:rsidRDefault="00B17193" w:rsidP="00873E22">
      <w:pPr>
        <w:pStyle w:val="ListParagraph"/>
        <w:widowControl w:val="0"/>
        <w:numPr>
          <w:ilvl w:val="1"/>
          <w:numId w:val="17"/>
        </w:numPr>
        <w:tabs>
          <w:tab w:val="left" w:pos="1341"/>
        </w:tabs>
        <w:autoSpaceDE w:val="0"/>
        <w:autoSpaceDN w:val="0"/>
        <w:spacing w:after="0" w:line="360" w:lineRule="auto"/>
        <w:ind w:right="918"/>
        <w:jc w:val="both"/>
        <w:rPr>
          <w:sz w:val="24"/>
        </w:rPr>
      </w:pPr>
      <w:r>
        <w:rPr>
          <w:sz w:val="24"/>
        </w:rPr>
        <w:t>Declaration on letterhead of the Bidder(s) that the Bidder must not have been disqualified</w:t>
      </w:r>
      <w:r>
        <w:rPr>
          <w:spacing w:val="-6"/>
          <w:sz w:val="24"/>
        </w:rPr>
        <w:t xml:space="preserve"> </w:t>
      </w:r>
      <w:r>
        <w:rPr>
          <w:sz w:val="24"/>
        </w:rPr>
        <w:t>by</w:t>
      </w:r>
      <w:r>
        <w:rPr>
          <w:spacing w:val="-9"/>
          <w:sz w:val="24"/>
        </w:rPr>
        <w:t xml:space="preserve"> </w:t>
      </w:r>
      <w:r>
        <w:rPr>
          <w:sz w:val="24"/>
        </w:rPr>
        <w:t>RBI</w:t>
      </w:r>
      <w:r>
        <w:rPr>
          <w:spacing w:val="-8"/>
          <w:sz w:val="24"/>
        </w:rPr>
        <w:t xml:space="preserve"> </w:t>
      </w:r>
      <w:r>
        <w:rPr>
          <w:sz w:val="24"/>
        </w:rPr>
        <w:t>/</w:t>
      </w:r>
      <w:r>
        <w:rPr>
          <w:spacing w:val="-2"/>
          <w:sz w:val="24"/>
        </w:rPr>
        <w:t xml:space="preserve"> </w:t>
      </w:r>
      <w:r>
        <w:rPr>
          <w:sz w:val="24"/>
        </w:rPr>
        <w:t>IBA</w:t>
      </w:r>
      <w:r>
        <w:rPr>
          <w:spacing w:val="-2"/>
          <w:sz w:val="24"/>
        </w:rPr>
        <w:t xml:space="preserve"> </w:t>
      </w:r>
      <w:r>
        <w:rPr>
          <w:sz w:val="24"/>
        </w:rPr>
        <w:t>/</w:t>
      </w:r>
      <w:r>
        <w:rPr>
          <w:spacing w:val="-5"/>
          <w:sz w:val="24"/>
        </w:rPr>
        <w:t xml:space="preserve"> </w:t>
      </w:r>
      <w:r>
        <w:rPr>
          <w:sz w:val="24"/>
        </w:rPr>
        <w:t>RERA</w:t>
      </w:r>
      <w:r>
        <w:rPr>
          <w:spacing w:val="-2"/>
          <w:sz w:val="24"/>
        </w:rPr>
        <w:t xml:space="preserve"> </w:t>
      </w:r>
      <w:r>
        <w:rPr>
          <w:sz w:val="24"/>
        </w:rPr>
        <w:t>or</w:t>
      </w:r>
      <w:r>
        <w:rPr>
          <w:spacing w:val="-2"/>
          <w:sz w:val="24"/>
        </w:rPr>
        <w:t xml:space="preserve"> </w:t>
      </w:r>
      <w:r>
        <w:rPr>
          <w:sz w:val="24"/>
        </w:rPr>
        <w:t>any</w:t>
      </w:r>
      <w:r>
        <w:rPr>
          <w:spacing w:val="-10"/>
          <w:sz w:val="24"/>
        </w:rPr>
        <w:t xml:space="preserve"> </w:t>
      </w:r>
      <w:r>
        <w:rPr>
          <w:sz w:val="24"/>
        </w:rPr>
        <w:t>other</w:t>
      </w:r>
      <w:r>
        <w:rPr>
          <w:spacing w:val="-6"/>
          <w:sz w:val="24"/>
        </w:rPr>
        <w:t xml:space="preserve"> </w:t>
      </w:r>
      <w:r>
        <w:rPr>
          <w:sz w:val="24"/>
        </w:rPr>
        <w:t>Public</w:t>
      </w:r>
      <w:r>
        <w:rPr>
          <w:spacing w:val="-5"/>
          <w:sz w:val="24"/>
        </w:rPr>
        <w:t xml:space="preserve"> </w:t>
      </w:r>
      <w:r>
        <w:rPr>
          <w:sz w:val="24"/>
        </w:rPr>
        <w:t>Sector</w:t>
      </w:r>
      <w:r>
        <w:rPr>
          <w:spacing w:val="-3"/>
          <w:sz w:val="24"/>
        </w:rPr>
        <w:t xml:space="preserve"> </w:t>
      </w:r>
      <w:r>
        <w:rPr>
          <w:sz w:val="24"/>
        </w:rPr>
        <w:t>Bank</w:t>
      </w:r>
      <w:r>
        <w:rPr>
          <w:spacing w:val="-5"/>
          <w:sz w:val="24"/>
        </w:rPr>
        <w:t xml:space="preserve"> </w:t>
      </w:r>
      <w:r>
        <w:rPr>
          <w:sz w:val="24"/>
        </w:rPr>
        <w:t>including</w:t>
      </w:r>
      <w:r>
        <w:rPr>
          <w:spacing w:val="-3"/>
          <w:sz w:val="24"/>
        </w:rPr>
        <w:t xml:space="preserve"> </w:t>
      </w:r>
      <w:r>
        <w:rPr>
          <w:sz w:val="24"/>
        </w:rPr>
        <w:t>INDIAN BANK</w:t>
      </w:r>
      <w:r w:rsidRPr="00873E22">
        <w:rPr>
          <w:sz w:val="24"/>
        </w:rPr>
        <w:t>, during the last 3 (three) financial years ending with March 2019.</w:t>
      </w:r>
    </w:p>
    <w:p w:rsidR="00B17193" w:rsidRDefault="00B17193" w:rsidP="00B17193">
      <w:pPr>
        <w:pStyle w:val="ListParagraph"/>
        <w:widowControl w:val="0"/>
        <w:numPr>
          <w:ilvl w:val="1"/>
          <w:numId w:val="17"/>
        </w:numPr>
        <w:tabs>
          <w:tab w:val="left" w:pos="1290"/>
        </w:tabs>
        <w:autoSpaceDE w:val="0"/>
        <w:autoSpaceDN w:val="0"/>
        <w:spacing w:before="137" w:after="0" w:line="360" w:lineRule="auto"/>
        <w:ind w:right="921"/>
        <w:jc w:val="both"/>
        <w:rPr>
          <w:sz w:val="24"/>
        </w:rPr>
      </w:pPr>
      <w:r>
        <w:rPr>
          <w:sz w:val="24"/>
        </w:rPr>
        <w:t xml:space="preserve">Declaration on letterhead of the Bidder(s) that the Bidder confirm and </w:t>
      </w:r>
      <w:r>
        <w:rPr>
          <w:sz w:val="24"/>
        </w:rPr>
        <w:lastRenderedPageBreak/>
        <w:t>undertake that no action has been initiated against it by any other Government, Statutory authority or Judicial</w:t>
      </w:r>
      <w:r>
        <w:rPr>
          <w:spacing w:val="-7"/>
          <w:sz w:val="24"/>
        </w:rPr>
        <w:t xml:space="preserve"> </w:t>
      </w:r>
      <w:r>
        <w:rPr>
          <w:sz w:val="24"/>
        </w:rPr>
        <w:t>authority</w:t>
      </w:r>
      <w:r>
        <w:rPr>
          <w:spacing w:val="-10"/>
          <w:sz w:val="24"/>
        </w:rPr>
        <w:t xml:space="preserve"> </w:t>
      </w:r>
      <w:r>
        <w:rPr>
          <w:sz w:val="24"/>
        </w:rPr>
        <w:t>with</w:t>
      </w:r>
      <w:r>
        <w:rPr>
          <w:spacing w:val="-4"/>
          <w:sz w:val="24"/>
        </w:rPr>
        <w:t xml:space="preserve"> </w:t>
      </w:r>
      <w:r>
        <w:rPr>
          <w:sz w:val="24"/>
        </w:rPr>
        <w:t>regard</w:t>
      </w:r>
      <w:r>
        <w:rPr>
          <w:spacing w:val="-3"/>
          <w:sz w:val="24"/>
        </w:rPr>
        <w:t xml:space="preserve"> </w:t>
      </w:r>
      <w:r>
        <w:rPr>
          <w:sz w:val="24"/>
        </w:rPr>
        <w:t>to</w:t>
      </w:r>
      <w:r>
        <w:rPr>
          <w:spacing w:val="-6"/>
          <w:sz w:val="24"/>
        </w:rPr>
        <w:t xml:space="preserve"> </w:t>
      </w:r>
      <w:r>
        <w:rPr>
          <w:sz w:val="24"/>
        </w:rPr>
        <w:t>any</w:t>
      </w:r>
      <w:r>
        <w:rPr>
          <w:spacing w:val="-11"/>
          <w:sz w:val="24"/>
        </w:rPr>
        <w:t xml:space="preserve"> </w:t>
      </w:r>
      <w:r>
        <w:rPr>
          <w:sz w:val="24"/>
        </w:rPr>
        <w:t>violation</w:t>
      </w:r>
      <w:r>
        <w:rPr>
          <w:spacing w:val="-6"/>
          <w:sz w:val="24"/>
        </w:rPr>
        <w:t xml:space="preserve"> </w:t>
      </w:r>
      <w:r>
        <w:rPr>
          <w:sz w:val="24"/>
        </w:rPr>
        <w:t>of</w:t>
      </w:r>
      <w:r>
        <w:rPr>
          <w:spacing w:val="-7"/>
          <w:sz w:val="24"/>
        </w:rPr>
        <w:t xml:space="preserve"> </w:t>
      </w:r>
      <w:r>
        <w:rPr>
          <w:sz w:val="24"/>
        </w:rPr>
        <w:t>law</w:t>
      </w:r>
      <w:r>
        <w:rPr>
          <w:spacing w:val="-3"/>
          <w:sz w:val="24"/>
        </w:rPr>
        <w:t xml:space="preserve"> </w:t>
      </w:r>
      <w:r>
        <w:rPr>
          <w:sz w:val="24"/>
        </w:rPr>
        <w:t>or</w:t>
      </w:r>
      <w:r>
        <w:rPr>
          <w:spacing w:val="-7"/>
          <w:sz w:val="24"/>
        </w:rPr>
        <w:t xml:space="preserve"> </w:t>
      </w:r>
      <w:r>
        <w:rPr>
          <w:sz w:val="24"/>
        </w:rPr>
        <w:t>other</w:t>
      </w:r>
      <w:r>
        <w:rPr>
          <w:spacing w:val="-7"/>
          <w:sz w:val="24"/>
        </w:rPr>
        <w:t xml:space="preserve"> </w:t>
      </w:r>
      <w:r>
        <w:rPr>
          <w:sz w:val="24"/>
        </w:rPr>
        <w:t>financial</w:t>
      </w:r>
      <w:r>
        <w:rPr>
          <w:spacing w:val="-6"/>
          <w:sz w:val="24"/>
        </w:rPr>
        <w:t xml:space="preserve"> </w:t>
      </w:r>
      <w:r>
        <w:rPr>
          <w:sz w:val="24"/>
        </w:rPr>
        <w:t>irregularities.</w:t>
      </w:r>
    </w:p>
    <w:p w:rsidR="00B17193" w:rsidRDefault="00B17193" w:rsidP="00B17193">
      <w:pPr>
        <w:pStyle w:val="BodyText"/>
        <w:spacing w:before="1" w:line="360" w:lineRule="auto"/>
        <w:ind w:left="980" w:right="953"/>
      </w:pPr>
      <w:r>
        <w:t>2</w:t>
      </w:r>
      <w:r w:rsidR="00BF12D7">
        <w:t>0</w:t>
      </w:r>
      <w:r>
        <w:t xml:space="preserve">. </w:t>
      </w:r>
      <w:r w:rsidRPr="00BF12D7">
        <w:rPr>
          <w:rFonts w:ascii="Calibri" w:hAnsi="Calibri"/>
          <w:bCs w:val="0"/>
          <w:sz w:val="24"/>
          <w:szCs w:val="22"/>
        </w:rPr>
        <w:t>Decision of INDIAN Bank in regard to selection of Structural Consultant shall be final and is not bound to assign any reasons there for. The Bank reserves the right to reject any or all the applications/tenders without assigning any reason thereof.</w:t>
      </w:r>
    </w:p>
    <w:p w:rsidR="00B17193" w:rsidRDefault="00B17193" w:rsidP="00B17193">
      <w:pPr>
        <w:pStyle w:val="BodyText"/>
        <w:spacing w:before="9"/>
        <w:rPr>
          <w:sz w:val="38"/>
        </w:rPr>
      </w:pPr>
    </w:p>
    <w:p w:rsidR="00B17193" w:rsidRDefault="00B17193" w:rsidP="00B17193">
      <w:pPr>
        <w:pStyle w:val="Heading1"/>
        <w:ind w:left="980"/>
      </w:pPr>
      <w:r>
        <w:rPr>
          <w:u w:val="thick"/>
        </w:rPr>
        <w:t>The Financial/ Price Bid (to be enclosed in a separate cover)</w:t>
      </w:r>
    </w:p>
    <w:p w:rsidR="00B17193" w:rsidRDefault="00B17193" w:rsidP="00B17193">
      <w:pPr>
        <w:pStyle w:val="BodyText"/>
        <w:rPr>
          <w:b/>
          <w:sz w:val="20"/>
        </w:rPr>
      </w:pPr>
    </w:p>
    <w:p w:rsidR="00B17193" w:rsidRDefault="00B17193" w:rsidP="00B17193">
      <w:pPr>
        <w:pStyle w:val="BodyText"/>
        <w:spacing w:before="6"/>
        <w:rPr>
          <w:b/>
          <w:sz w:val="23"/>
        </w:rPr>
      </w:pPr>
    </w:p>
    <w:p w:rsidR="00B17193" w:rsidRDefault="00B17193" w:rsidP="00B17193">
      <w:pPr>
        <w:spacing w:before="91"/>
        <w:ind w:left="980"/>
        <w:rPr>
          <w:sz w:val="20"/>
        </w:rPr>
      </w:pPr>
      <w:r>
        <w:rPr>
          <w:sz w:val="20"/>
        </w:rPr>
        <w:t>Date:</w:t>
      </w:r>
    </w:p>
    <w:p w:rsidR="00B17193" w:rsidRDefault="00B17193" w:rsidP="00B17193">
      <w:pPr>
        <w:pStyle w:val="BodyText"/>
        <w:spacing w:before="1"/>
        <w:rPr>
          <w:sz w:val="20"/>
        </w:rPr>
      </w:pPr>
    </w:p>
    <w:p w:rsidR="00D060B0" w:rsidRDefault="00B17193" w:rsidP="00B17193">
      <w:pPr>
        <w:tabs>
          <w:tab w:val="left" w:pos="7757"/>
        </w:tabs>
        <w:ind w:left="980"/>
        <w:rPr>
          <w:sz w:val="20"/>
        </w:rPr>
      </w:pPr>
      <w:r>
        <w:rPr>
          <w:sz w:val="20"/>
        </w:rPr>
        <w:t>Time:</w:t>
      </w:r>
      <w:r>
        <w:rPr>
          <w:sz w:val="20"/>
        </w:rPr>
        <w:tab/>
      </w:r>
    </w:p>
    <w:p w:rsidR="00D060B0" w:rsidRDefault="00D060B0" w:rsidP="00B17193">
      <w:pPr>
        <w:tabs>
          <w:tab w:val="left" w:pos="7757"/>
        </w:tabs>
        <w:ind w:left="980"/>
        <w:rPr>
          <w:sz w:val="20"/>
        </w:rPr>
      </w:pPr>
    </w:p>
    <w:p w:rsidR="00B17193" w:rsidRDefault="00B17193" w:rsidP="004E3F8E">
      <w:pPr>
        <w:tabs>
          <w:tab w:val="left" w:pos="7757"/>
        </w:tabs>
        <w:ind w:left="980"/>
        <w:jc w:val="right"/>
        <w:rPr>
          <w:b/>
          <w:sz w:val="20"/>
        </w:rPr>
      </w:pPr>
      <w:r>
        <w:rPr>
          <w:b/>
          <w:sz w:val="20"/>
        </w:rPr>
        <w:t xml:space="preserve">Seal &amp; </w:t>
      </w:r>
      <w:r>
        <w:rPr>
          <w:b/>
          <w:spacing w:val="-3"/>
          <w:sz w:val="20"/>
        </w:rPr>
        <w:t xml:space="preserve">Signature </w:t>
      </w:r>
      <w:r>
        <w:rPr>
          <w:b/>
          <w:sz w:val="20"/>
        </w:rPr>
        <w:t>of</w:t>
      </w:r>
      <w:r>
        <w:rPr>
          <w:b/>
          <w:spacing w:val="-4"/>
          <w:sz w:val="20"/>
        </w:rPr>
        <w:t xml:space="preserve"> </w:t>
      </w:r>
      <w:r>
        <w:rPr>
          <w:b/>
          <w:sz w:val="20"/>
        </w:rPr>
        <w:t>Applicant</w:t>
      </w:r>
    </w:p>
    <w:p w:rsidR="00B17193" w:rsidRDefault="00B17193" w:rsidP="00B17193">
      <w:pPr>
        <w:pStyle w:val="BodyText"/>
        <w:rPr>
          <w:b/>
        </w:rPr>
      </w:pPr>
    </w:p>
    <w:p w:rsidR="00B17193" w:rsidRDefault="00B17193"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EE12D7" w:rsidRDefault="00EE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BF12D7" w:rsidRDefault="00BF12D7" w:rsidP="00B17193">
      <w:pPr>
        <w:pStyle w:val="BodyText"/>
        <w:rPr>
          <w:b/>
        </w:rPr>
      </w:pPr>
    </w:p>
    <w:p w:rsidR="00D30851" w:rsidRDefault="00D30851" w:rsidP="00B17193">
      <w:pPr>
        <w:pStyle w:val="BodyText"/>
        <w:rPr>
          <w:b/>
        </w:rPr>
      </w:pPr>
    </w:p>
    <w:p w:rsidR="00D30851" w:rsidRDefault="00D30851" w:rsidP="00B17193">
      <w:pPr>
        <w:pStyle w:val="BodyText"/>
        <w:rPr>
          <w:b/>
        </w:rPr>
      </w:pPr>
    </w:p>
    <w:p w:rsidR="00BF12D7" w:rsidRDefault="00BF12D7" w:rsidP="00B17193">
      <w:pPr>
        <w:pStyle w:val="BodyText"/>
        <w:rPr>
          <w:b/>
        </w:rPr>
      </w:pPr>
    </w:p>
    <w:p w:rsidR="003C46B4" w:rsidRDefault="00CE2B30" w:rsidP="00CE2B30">
      <w:pPr>
        <w:pStyle w:val="Heading1"/>
        <w:spacing w:before="90"/>
        <w:ind w:left="123" w:right="74"/>
      </w:pPr>
      <w:r>
        <w:rPr>
          <w:u w:val="thick"/>
        </w:rPr>
        <w:lastRenderedPageBreak/>
        <w:t xml:space="preserve">PART 4- </w:t>
      </w:r>
      <w:r w:rsidR="003C46B4">
        <w:rPr>
          <w:u w:val="thick"/>
        </w:rPr>
        <w:t>Scope of Works &amp; Payment Terms</w:t>
      </w:r>
    </w:p>
    <w:p w:rsidR="003C46B4" w:rsidRDefault="003C46B4" w:rsidP="003C46B4">
      <w:pPr>
        <w:pStyle w:val="BodyText"/>
        <w:spacing w:before="11"/>
        <w:rPr>
          <w:b/>
          <w:sz w:val="20"/>
        </w:rPr>
      </w:pPr>
    </w:p>
    <w:tbl>
      <w:tblPr>
        <w:tblW w:w="1051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8"/>
        <w:gridCol w:w="1711"/>
        <w:gridCol w:w="7971"/>
      </w:tblGrid>
      <w:tr w:rsidR="003C46B4" w:rsidTr="00433C1B">
        <w:trPr>
          <w:trHeight w:val="316"/>
        </w:trPr>
        <w:tc>
          <w:tcPr>
            <w:tcW w:w="828" w:type="dxa"/>
          </w:tcPr>
          <w:p w:rsidR="003C46B4" w:rsidRDefault="003C46B4" w:rsidP="00267186">
            <w:pPr>
              <w:pStyle w:val="TableParagraph"/>
              <w:spacing w:line="242" w:lineRule="exact"/>
              <w:ind w:left="108"/>
              <w:rPr>
                <w:b/>
                <w:sz w:val="24"/>
              </w:rPr>
            </w:pPr>
            <w:r>
              <w:rPr>
                <w:b/>
                <w:sz w:val="24"/>
              </w:rPr>
              <w:t>S. No.</w:t>
            </w:r>
          </w:p>
        </w:tc>
        <w:tc>
          <w:tcPr>
            <w:tcW w:w="1711" w:type="dxa"/>
          </w:tcPr>
          <w:p w:rsidR="003C46B4" w:rsidRDefault="003C46B4" w:rsidP="00267186">
            <w:pPr>
              <w:pStyle w:val="TableParagraph"/>
              <w:spacing w:line="242" w:lineRule="exact"/>
              <w:ind w:right="238"/>
              <w:jc w:val="right"/>
              <w:rPr>
                <w:b/>
                <w:sz w:val="24"/>
              </w:rPr>
            </w:pPr>
            <w:r>
              <w:rPr>
                <w:b/>
                <w:sz w:val="24"/>
              </w:rPr>
              <w:t>Description</w:t>
            </w:r>
          </w:p>
        </w:tc>
        <w:tc>
          <w:tcPr>
            <w:tcW w:w="7971" w:type="dxa"/>
          </w:tcPr>
          <w:p w:rsidR="003C46B4" w:rsidRDefault="003C46B4" w:rsidP="00267186">
            <w:pPr>
              <w:pStyle w:val="TableParagraph"/>
              <w:spacing w:line="242" w:lineRule="exact"/>
              <w:ind w:left="3764" w:right="3218"/>
              <w:jc w:val="center"/>
              <w:rPr>
                <w:b/>
                <w:sz w:val="24"/>
              </w:rPr>
            </w:pPr>
            <w:r>
              <w:rPr>
                <w:b/>
                <w:sz w:val="24"/>
              </w:rPr>
              <w:t>Remarks</w:t>
            </w:r>
          </w:p>
        </w:tc>
      </w:tr>
      <w:tr w:rsidR="003C46B4" w:rsidTr="00433C1B">
        <w:trPr>
          <w:trHeight w:val="5366"/>
        </w:trPr>
        <w:tc>
          <w:tcPr>
            <w:tcW w:w="828" w:type="dxa"/>
          </w:tcPr>
          <w:p w:rsidR="003C46B4" w:rsidRDefault="003C46B4" w:rsidP="00267186">
            <w:pPr>
              <w:pStyle w:val="TableParagraph"/>
              <w:spacing w:line="266" w:lineRule="exact"/>
              <w:ind w:left="432"/>
              <w:rPr>
                <w:b/>
                <w:sz w:val="24"/>
              </w:rPr>
            </w:pPr>
            <w:r>
              <w:rPr>
                <w:sz w:val="24"/>
              </w:rPr>
              <w:t>1</w:t>
            </w:r>
            <w:r>
              <w:rPr>
                <w:b/>
                <w:sz w:val="24"/>
              </w:rPr>
              <w:t>.</w:t>
            </w:r>
          </w:p>
        </w:tc>
        <w:tc>
          <w:tcPr>
            <w:tcW w:w="1711" w:type="dxa"/>
          </w:tcPr>
          <w:p w:rsidR="003C46B4" w:rsidRDefault="003C46B4" w:rsidP="00267186">
            <w:pPr>
              <w:pStyle w:val="TableParagraph"/>
              <w:spacing w:line="245" w:lineRule="exact"/>
              <w:ind w:right="208"/>
              <w:jc w:val="right"/>
              <w:rPr>
                <w:b/>
                <w:i/>
                <w:sz w:val="24"/>
              </w:rPr>
            </w:pPr>
            <w:r>
              <w:rPr>
                <w:b/>
                <w:i/>
                <w:sz w:val="24"/>
              </w:rPr>
              <w:t>Scope of Work</w:t>
            </w:r>
          </w:p>
        </w:tc>
        <w:tc>
          <w:tcPr>
            <w:tcW w:w="7971" w:type="dxa"/>
          </w:tcPr>
          <w:p w:rsidR="003C46B4" w:rsidRPr="00012C92" w:rsidRDefault="003C46B4" w:rsidP="00267186">
            <w:pPr>
              <w:pStyle w:val="TableParagraph"/>
              <w:tabs>
                <w:tab w:val="left" w:pos="419"/>
              </w:tabs>
              <w:spacing w:before="110"/>
              <w:ind w:right="156"/>
              <w:jc w:val="both"/>
              <w:rPr>
                <w:b/>
                <w:bCs/>
                <w:sz w:val="24"/>
              </w:rPr>
            </w:pPr>
            <w:r w:rsidRPr="00012C92">
              <w:rPr>
                <w:b/>
                <w:bCs/>
                <w:sz w:val="24"/>
              </w:rPr>
              <w:t>Structural Consultant Reports are obtained from the Structural Consultant in Mumbai including Pr</w:t>
            </w:r>
            <w:r w:rsidR="00433C1B" w:rsidRPr="00012C92">
              <w:rPr>
                <w:b/>
                <w:bCs/>
                <w:sz w:val="24"/>
              </w:rPr>
              <w:t>o</w:t>
            </w:r>
            <w:r w:rsidRPr="00012C92">
              <w:rPr>
                <w:b/>
                <w:bCs/>
                <w:sz w:val="24"/>
              </w:rPr>
              <w:t>forma B will be shared with the Consultant for reference.</w:t>
            </w:r>
          </w:p>
          <w:p w:rsidR="003C46B4" w:rsidRDefault="003C46B4" w:rsidP="00267186">
            <w:pPr>
              <w:pStyle w:val="TableParagraph"/>
              <w:numPr>
                <w:ilvl w:val="0"/>
                <w:numId w:val="22"/>
              </w:numPr>
              <w:tabs>
                <w:tab w:val="left" w:pos="419"/>
              </w:tabs>
              <w:spacing w:before="110"/>
              <w:ind w:right="156"/>
              <w:jc w:val="both"/>
              <w:rPr>
                <w:sz w:val="24"/>
              </w:rPr>
            </w:pPr>
            <w:r w:rsidRPr="00012C92">
              <w:rPr>
                <w:b/>
                <w:sz w:val="24"/>
              </w:rPr>
              <w:t>Preparation of drawings &amp; BO</w:t>
            </w:r>
            <w:r w:rsidR="00433C1B" w:rsidRPr="00012C92">
              <w:rPr>
                <w:b/>
                <w:sz w:val="24"/>
              </w:rPr>
              <w:t>Q</w:t>
            </w:r>
            <w:r w:rsidRPr="00012C92">
              <w:rPr>
                <w:sz w:val="24"/>
              </w:rPr>
              <w:t>:</w:t>
            </w:r>
            <w:r>
              <w:rPr>
                <w:sz w:val="24"/>
              </w:rPr>
              <w:t xml:space="preserve"> Preparation of lay-out drawings,  designs and working drawing, if required, with details of </w:t>
            </w:r>
            <w:r w:rsidR="00433C1B">
              <w:rPr>
                <w:sz w:val="24"/>
              </w:rPr>
              <w:t>schedule</w:t>
            </w:r>
            <w:r>
              <w:rPr>
                <w:sz w:val="24"/>
              </w:rPr>
              <w:t xml:space="preserve">, preparation of </w:t>
            </w:r>
            <w:r>
              <w:rPr>
                <w:spacing w:val="-5"/>
                <w:sz w:val="24"/>
              </w:rPr>
              <w:t xml:space="preserve">BOQ </w:t>
            </w:r>
            <w:r>
              <w:rPr>
                <w:sz w:val="24"/>
              </w:rPr>
              <w:t>(schedule of probable items of work) for Structural repairs, Water proofing,  Civil  works, detailed specifications,  preparation of tenders etc. Lay out drawings and design  should  be  prepared  taking into account the specific requirements of the bank. To provide the required number of copies of drawings for the purpose of tendering and working drawings for execution of the</w:t>
            </w:r>
            <w:r>
              <w:rPr>
                <w:spacing w:val="-38"/>
                <w:sz w:val="24"/>
              </w:rPr>
              <w:t xml:space="preserve"> </w:t>
            </w:r>
            <w:r>
              <w:rPr>
                <w:sz w:val="24"/>
              </w:rPr>
              <w:t>project.</w:t>
            </w:r>
          </w:p>
          <w:p w:rsidR="003C46B4" w:rsidRPr="00012C92" w:rsidRDefault="003C46B4" w:rsidP="00267186">
            <w:pPr>
              <w:pStyle w:val="TableParagraph"/>
              <w:numPr>
                <w:ilvl w:val="0"/>
                <w:numId w:val="22"/>
              </w:numPr>
              <w:tabs>
                <w:tab w:val="left" w:pos="419"/>
              </w:tabs>
              <w:spacing w:before="3"/>
              <w:ind w:hanging="270"/>
              <w:jc w:val="both"/>
              <w:rPr>
                <w:sz w:val="24"/>
              </w:rPr>
            </w:pPr>
            <w:r w:rsidRPr="00012C92">
              <w:rPr>
                <w:b/>
                <w:sz w:val="24"/>
              </w:rPr>
              <w:t>Project Management</w:t>
            </w:r>
            <w:r w:rsidRPr="00012C92">
              <w:rPr>
                <w:b/>
                <w:spacing w:val="-38"/>
                <w:sz w:val="24"/>
              </w:rPr>
              <w:t xml:space="preserve"> </w:t>
            </w:r>
            <w:r w:rsidRPr="00012C92">
              <w:rPr>
                <w:b/>
                <w:sz w:val="24"/>
              </w:rPr>
              <w:t>Consultancy</w:t>
            </w:r>
            <w:r w:rsidRPr="00012C92">
              <w:rPr>
                <w:sz w:val="24"/>
              </w:rPr>
              <w:t>:</w:t>
            </w:r>
          </w:p>
          <w:p w:rsidR="003C46B4" w:rsidRDefault="003C46B4" w:rsidP="00267186">
            <w:pPr>
              <w:pStyle w:val="TableParagraph"/>
              <w:numPr>
                <w:ilvl w:val="0"/>
                <w:numId w:val="21"/>
              </w:numPr>
              <w:tabs>
                <w:tab w:val="left" w:pos="419"/>
              </w:tabs>
              <w:ind w:right="159"/>
              <w:jc w:val="both"/>
              <w:rPr>
                <w:sz w:val="24"/>
              </w:rPr>
            </w:pPr>
            <w:r>
              <w:rPr>
                <w:sz w:val="24"/>
              </w:rPr>
              <w:t>Project Implementation, monitoring the  progress,  day-to-day  supervision of the work by engaging an experienced &amp; qualified Graduate Structural/Civil Engineer at site. Controlling and checking the quality of work and materials used. Certify the measurement for RA bills and Final bill. Verification and certification of samples of materials used and confirming strictly on the adherence of specifications and make of materials used by the</w:t>
            </w:r>
            <w:r>
              <w:rPr>
                <w:spacing w:val="-14"/>
                <w:sz w:val="24"/>
              </w:rPr>
              <w:t xml:space="preserve"> </w:t>
            </w:r>
            <w:r>
              <w:rPr>
                <w:sz w:val="24"/>
              </w:rPr>
              <w:t>contractor.</w:t>
            </w:r>
          </w:p>
          <w:p w:rsidR="003C46B4" w:rsidRDefault="003C46B4" w:rsidP="00267186">
            <w:pPr>
              <w:pStyle w:val="TableParagraph"/>
              <w:numPr>
                <w:ilvl w:val="0"/>
                <w:numId w:val="21"/>
              </w:numPr>
              <w:tabs>
                <w:tab w:val="left" w:pos="419"/>
              </w:tabs>
              <w:spacing w:before="1"/>
              <w:ind w:right="161"/>
              <w:jc w:val="both"/>
              <w:rPr>
                <w:sz w:val="24"/>
              </w:rPr>
            </w:pPr>
            <w:r>
              <w:rPr>
                <w:sz w:val="24"/>
              </w:rPr>
              <w:t xml:space="preserve">The Consultant is required to visit the site at least twice in a week or as per </w:t>
            </w:r>
            <w:r w:rsidR="002A5DF5">
              <w:rPr>
                <w:sz w:val="24"/>
              </w:rPr>
              <w:t>site</w:t>
            </w:r>
            <w:r>
              <w:rPr>
                <w:sz w:val="24"/>
              </w:rPr>
              <w:t xml:space="preserve"> requirement for approving the layout markings, detailing the</w:t>
            </w:r>
            <w:r>
              <w:rPr>
                <w:spacing w:val="5"/>
                <w:sz w:val="24"/>
              </w:rPr>
              <w:t xml:space="preserve"> </w:t>
            </w:r>
            <w:r>
              <w:rPr>
                <w:sz w:val="24"/>
              </w:rPr>
              <w:t>plans,</w:t>
            </w:r>
          </w:p>
          <w:p w:rsidR="003C46B4" w:rsidRDefault="003C46B4" w:rsidP="00267186">
            <w:pPr>
              <w:pStyle w:val="TableParagraph"/>
              <w:spacing w:line="265" w:lineRule="exact"/>
              <w:ind w:left="418"/>
              <w:jc w:val="both"/>
              <w:rPr>
                <w:sz w:val="24"/>
              </w:rPr>
            </w:pPr>
            <w:r>
              <w:rPr>
                <w:sz w:val="24"/>
              </w:rPr>
              <w:t>makes and design, and monitor the progress and quality of the work apart from keeping one Full Time BE Civil Engineer having 3 years experience in the same area.</w:t>
            </w:r>
          </w:p>
        </w:tc>
      </w:tr>
      <w:tr w:rsidR="003C46B4" w:rsidTr="00433C1B">
        <w:trPr>
          <w:trHeight w:val="822"/>
        </w:trPr>
        <w:tc>
          <w:tcPr>
            <w:tcW w:w="828" w:type="dxa"/>
          </w:tcPr>
          <w:p w:rsidR="003C46B4" w:rsidRDefault="00433C1B" w:rsidP="00267186">
            <w:pPr>
              <w:pStyle w:val="TableParagraph"/>
              <w:spacing w:line="239" w:lineRule="exact"/>
              <w:ind w:left="432"/>
              <w:rPr>
                <w:rFonts w:ascii="Tahoma"/>
                <w:sz w:val="20"/>
              </w:rPr>
            </w:pPr>
            <w:r>
              <w:rPr>
                <w:rFonts w:ascii="Tahoma"/>
                <w:sz w:val="20"/>
              </w:rPr>
              <w:t>2</w:t>
            </w:r>
          </w:p>
        </w:tc>
        <w:tc>
          <w:tcPr>
            <w:tcW w:w="1711" w:type="dxa"/>
          </w:tcPr>
          <w:p w:rsidR="003C46B4" w:rsidRDefault="003C46B4" w:rsidP="00267186">
            <w:pPr>
              <w:pStyle w:val="TableParagraph"/>
              <w:spacing w:line="245" w:lineRule="exact"/>
              <w:ind w:right="188"/>
              <w:jc w:val="right"/>
              <w:rPr>
                <w:b/>
                <w:i/>
                <w:w w:val="95"/>
                <w:sz w:val="24"/>
              </w:rPr>
            </w:pPr>
            <w:r>
              <w:rPr>
                <w:b/>
                <w:i/>
                <w:w w:val="95"/>
                <w:sz w:val="24"/>
              </w:rPr>
              <w:t>Time Schedule</w:t>
            </w:r>
          </w:p>
          <w:p w:rsidR="00433C1B" w:rsidRDefault="00433C1B" w:rsidP="00267186">
            <w:pPr>
              <w:pStyle w:val="TableParagraph"/>
              <w:spacing w:line="245" w:lineRule="exact"/>
              <w:ind w:right="188"/>
              <w:jc w:val="right"/>
              <w:rPr>
                <w:b/>
                <w:i/>
                <w:sz w:val="24"/>
              </w:rPr>
            </w:pPr>
          </w:p>
        </w:tc>
        <w:tc>
          <w:tcPr>
            <w:tcW w:w="7971" w:type="dxa"/>
          </w:tcPr>
          <w:p w:rsidR="003C46B4" w:rsidRDefault="00433C1B" w:rsidP="002A5DF5">
            <w:pPr>
              <w:pStyle w:val="TableParagraph"/>
              <w:numPr>
                <w:ilvl w:val="0"/>
                <w:numId w:val="21"/>
              </w:numPr>
              <w:tabs>
                <w:tab w:val="left" w:pos="419"/>
              </w:tabs>
              <w:spacing w:before="1"/>
              <w:ind w:right="161"/>
              <w:jc w:val="both"/>
              <w:rPr>
                <w:sz w:val="24"/>
              </w:rPr>
            </w:pPr>
            <w:r w:rsidRPr="00433C1B">
              <w:rPr>
                <w:sz w:val="24"/>
              </w:rPr>
              <w:t xml:space="preserve">9 Months which includes design </w:t>
            </w:r>
            <w:r w:rsidR="002A5DF5">
              <w:rPr>
                <w:sz w:val="24"/>
              </w:rPr>
              <w:t xml:space="preserve">period </w:t>
            </w:r>
            <w:r w:rsidRPr="00433C1B">
              <w:rPr>
                <w:sz w:val="24"/>
              </w:rPr>
              <w:t xml:space="preserve">and execution </w:t>
            </w:r>
            <w:r w:rsidR="002A5DF5">
              <w:rPr>
                <w:sz w:val="24"/>
              </w:rPr>
              <w:t>.</w:t>
            </w:r>
          </w:p>
        </w:tc>
      </w:tr>
      <w:tr w:rsidR="003C46B4" w:rsidTr="00433C1B">
        <w:trPr>
          <w:trHeight w:val="702"/>
        </w:trPr>
        <w:tc>
          <w:tcPr>
            <w:tcW w:w="828" w:type="dxa"/>
          </w:tcPr>
          <w:p w:rsidR="003C46B4" w:rsidRDefault="003C46B4" w:rsidP="00267186">
            <w:pPr>
              <w:pStyle w:val="TableParagraph"/>
              <w:spacing w:line="232" w:lineRule="exact"/>
              <w:ind w:left="432"/>
              <w:rPr>
                <w:rFonts w:ascii="Tahoma"/>
                <w:sz w:val="20"/>
              </w:rPr>
            </w:pPr>
            <w:r>
              <w:rPr>
                <w:rFonts w:ascii="Tahoma"/>
                <w:sz w:val="20"/>
              </w:rPr>
              <w:t>3.</w:t>
            </w:r>
          </w:p>
        </w:tc>
        <w:tc>
          <w:tcPr>
            <w:tcW w:w="1711" w:type="dxa"/>
          </w:tcPr>
          <w:p w:rsidR="003C46B4" w:rsidRDefault="003C46B4" w:rsidP="00267186">
            <w:pPr>
              <w:pStyle w:val="TableParagraph"/>
              <w:spacing w:before="1" w:line="242" w:lineRule="exact"/>
              <w:ind w:left="314" w:right="230" w:hanging="4"/>
              <w:jc w:val="center"/>
              <w:rPr>
                <w:b/>
                <w:i/>
                <w:sz w:val="24"/>
              </w:rPr>
            </w:pPr>
            <w:r>
              <w:rPr>
                <w:b/>
                <w:i/>
                <w:sz w:val="24"/>
              </w:rPr>
              <w:t xml:space="preserve">As-Built </w:t>
            </w:r>
            <w:r>
              <w:rPr>
                <w:b/>
                <w:i/>
                <w:w w:val="95"/>
                <w:sz w:val="24"/>
              </w:rPr>
              <w:t xml:space="preserve">Drawings, </w:t>
            </w:r>
            <w:r>
              <w:rPr>
                <w:b/>
                <w:i/>
                <w:spacing w:val="-8"/>
                <w:w w:val="95"/>
                <w:sz w:val="24"/>
              </w:rPr>
              <w:t xml:space="preserve">if </w:t>
            </w:r>
            <w:r>
              <w:rPr>
                <w:b/>
                <w:i/>
                <w:sz w:val="24"/>
              </w:rPr>
              <w:t>required</w:t>
            </w:r>
          </w:p>
        </w:tc>
        <w:tc>
          <w:tcPr>
            <w:tcW w:w="7971" w:type="dxa"/>
          </w:tcPr>
          <w:p w:rsidR="003C46B4" w:rsidRDefault="003C46B4" w:rsidP="00267186">
            <w:pPr>
              <w:pStyle w:val="TableParagraph"/>
              <w:ind w:left="305" w:hanging="24"/>
              <w:rPr>
                <w:sz w:val="24"/>
              </w:rPr>
            </w:pPr>
            <w:r>
              <w:rPr>
                <w:sz w:val="24"/>
              </w:rPr>
              <w:t>Three Sets of As-Built Drawings to be submitted after the completion of the Project showing details of services</w:t>
            </w:r>
          </w:p>
        </w:tc>
      </w:tr>
      <w:tr w:rsidR="003C46B4" w:rsidTr="00433C1B">
        <w:trPr>
          <w:trHeight w:val="702"/>
        </w:trPr>
        <w:tc>
          <w:tcPr>
            <w:tcW w:w="828" w:type="dxa"/>
          </w:tcPr>
          <w:p w:rsidR="003C46B4" w:rsidRDefault="003C46B4" w:rsidP="00267186">
            <w:pPr>
              <w:pStyle w:val="TableParagraph"/>
              <w:spacing w:line="232" w:lineRule="exact"/>
              <w:ind w:left="432"/>
              <w:rPr>
                <w:rFonts w:ascii="Tahoma"/>
                <w:sz w:val="20"/>
              </w:rPr>
            </w:pPr>
            <w:r>
              <w:rPr>
                <w:rFonts w:ascii="Tahoma"/>
                <w:sz w:val="20"/>
              </w:rPr>
              <w:t>4.</w:t>
            </w:r>
          </w:p>
        </w:tc>
        <w:tc>
          <w:tcPr>
            <w:tcW w:w="1711" w:type="dxa"/>
          </w:tcPr>
          <w:p w:rsidR="003C46B4" w:rsidRDefault="003C46B4" w:rsidP="00267186">
            <w:pPr>
              <w:pStyle w:val="TableParagraph"/>
              <w:spacing w:before="1" w:line="242" w:lineRule="exact"/>
              <w:ind w:left="314" w:right="230" w:hanging="4"/>
              <w:jc w:val="center"/>
              <w:rPr>
                <w:b/>
                <w:i/>
                <w:sz w:val="24"/>
              </w:rPr>
            </w:pPr>
            <w:r>
              <w:rPr>
                <w:b/>
                <w:i/>
                <w:sz w:val="24"/>
              </w:rPr>
              <w:t>Completion Certificate</w:t>
            </w:r>
          </w:p>
        </w:tc>
        <w:tc>
          <w:tcPr>
            <w:tcW w:w="7971" w:type="dxa"/>
          </w:tcPr>
          <w:p w:rsidR="003C46B4" w:rsidRDefault="003C46B4" w:rsidP="002A5DF5">
            <w:pPr>
              <w:pStyle w:val="TableParagraph"/>
              <w:ind w:left="305" w:hanging="24"/>
              <w:rPr>
                <w:sz w:val="24"/>
              </w:rPr>
            </w:pPr>
            <w:r>
              <w:rPr>
                <w:sz w:val="24"/>
              </w:rPr>
              <w:t>Structural consultant has to submit the Structural Stability Certificate</w:t>
            </w:r>
            <w:r w:rsidR="00267186">
              <w:rPr>
                <w:sz w:val="24"/>
              </w:rPr>
              <w:t xml:space="preserve"> for the 10-15 years</w:t>
            </w:r>
            <w:r>
              <w:rPr>
                <w:sz w:val="24"/>
              </w:rPr>
              <w:t xml:space="preserve"> a</w:t>
            </w:r>
            <w:r w:rsidR="00433C1B">
              <w:rPr>
                <w:sz w:val="24"/>
              </w:rPr>
              <w:t>fter</w:t>
            </w:r>
            <w:r>
              <w:rPr>
                <w:sz w:val="24"/>
              </w:rPr>
              <w:t xml:space="preserve"> </w:t>
            </w:r>
            <w:r w:rsidR="002A5DF5">
              <w:rPr>
                <w:sz w:val="24"/>
              </w:rPr>
              <w:t>the time of completion</w:t>
            </w:r>
            <w:r w:rsidR="00433C1B">
              <w:rPr>
                <w:sz w:val="24"/>
              </w:rPr>
              <w:t xml:space="preserve"> of structural repair</w:t>
            </w:r>
            <w:r>
              <w:rPr>
                <w:sz w:val="24"/>
              </w:rPr>
              <w:t xml:space="preserve"> work</w:t>
            </w:r>
            <w:r w:rsidR="00433C1B">
              <w:rPr>
                <w:sz w:val="24"/>
              </w:rPr>
              <w:t xml:space="preserve"> &amp; testing cost to be borne by the bank</w:t>
            </w:r>
          </w:p>
        </w:tc>
      </w:tr>
      <w:tr w:rsidR="003C46B4" w:rsidTr="00433C1B">
        <w:trPr>
          <w:trHeight w:val="5486"/>
        </w:trPr>
        <w:tc>
          <w:tcPr>
            <w:tcW w:w="828" w:type="dxa"/>
          </w:tcPr>
          <w:p w:rsidR="003C46B4" w:rsidRDefault="003C46B4" w:rsidP="00267186">
            <w:pPr>
              <w:pStyle w:val="TableParagraph"/>
              <w:spacing w:before="91"/>
              <w:ind w:left="432"/>
              <w:rPr>
                <w:rFonts w:ascii="Tahoma"/>
                <w:sz w:val="20"/>
              </w:rPr>
            </w:pPr>
            <w:r>
              <w:rPr>
                <w:rFonts w:ascii="Tahoma"/>
                <w:sz w:val="20"/>
              </w:rPr>
              <w:lastRenderedPageBreak/>
              <w:t>5.</w:t>
            </w:r>
          </w:p>
        </w:tc>
        <w:tc>
          <w:tcPr>
            <w:tcW w:w="1711" w:type="dxa"/>
          </w:tcPr>
          <w:p w:rsidR="003C46B4" w:rsidRDefault="003C46B4" w:rsidP="00267186">
            <w:pPr>
              <w:pStyle w:val="TableParagraph"/>
              <w:spacing w:line="206" w:lineRule="exact"/>
              <w:ind w:left="185" w:right="229"/>
              <w:jc w:val="center"/>
              <w:rPr>
                <w:b/>
                <w:i/>
                <w:sz w:val="24"/>
              </w:rPr>
            </w:pPr>
            <w:r>
              <w:rPr>
                <w:b/>
                <w:i/>
                <w:sz w:val="24"/>
              </w:rPr>
              <w:t>Professional</w:t>
            </w:r>
          </w:p>
          <w:p w:rsidR="003C46B4" w:rsidRDefault="003C46B4" w:rsidP="00267186">
            <w:pPr>
              <w:pStyle w:val="TableParagraph"/>
              <w:spacing w:line="259" w:lineRule="exact"/>
              <w:ind w:left="185" w:right="151"/>
              <w:jc w:val="center"/>
              <w:rPr>
                <w:b/>
                <w:i/>
                <w:sz w:val="24"/>
              </w:rPr>
            </w:pPr>
            <w:r>
              <w:rPr>
                <w:b/>
                <w:i/>
                <w:sz w:val="24"/>
              </w:rPr>
              <w:t>Fees</w:t>
            </w:r>
          </w:p>
        </w:tc>
        <w:tc>
          <w:tcPr>
            <w:tcW w:w="7971" w:type="dxa"/>
          </w:tcPr>
          <w:p w:rsidR="003C46B4" w:rsidRPr="00012C92" w:rsidRDefault="003C46B4" w:rsidP="00267186">
            <w:pPr>
              <w:pStyle w:val="TableParagraph"/>
              <w:spacing w:line="212" w:lineRule="exact"/>
              <w:ind w:left="284"/>
              <w:jc w:val="both"/>
              <w:rPr>
                <w:b/>
                <w:sz w:val="24"/>
              </w:rPr>
            </w:pPr>
            <w:r w:rsidRPr="00012C92">
              <w:rPr>
                <w:b/>
                <w:sz w:val="24"/>
              </w:rPr>
              <w:t>Break up of payment:</w:t>
            </w:r>
          </w:p>
          <w:p w:rsidR="003C46B4" w:rsidRPr="00425415" w:rsidRDefault="003C46B4" w:rsidP="00267186">
            <w:pPr>
              <w:pStyle w:val="TableParagraph"/>
              <w:numPr>
                <w:ilvl w:val="0"/>
                <w:numId w:val="20"/>
              </w:numPr>
              <w:tabs>
                <w:tab w:val="left" w:pos="779"/>
              </w:tabs>
              <w:spacing w:before="54"/>
              <w:ind w:right="164"/>
              <w:jc w:val="both"/>
              <w:rPr>
                <w:sz w:val="24"/>
              </w:rPr>
            </w:pPr>
            <w:r w:rsidRPr="00425415">
              <w:rPr>
                <w:sz w:val="24"/>
              </w:rPr>
              <w:t>Preparation of detailed inspection report, drawing (if required) taking into account Bank’s requirement including BOQ and approx. cost estimate</w:t>
            </w:r>
            <w:r>
              <w:rPr>
                <w:sz w:val="24"/>
              </w:rPr>
              <w:t xml:space="preserve">, </w:t>
            </w:r>
            <w:r w:rsidRPr="00425415">
              <w:rPr>
                <w:sz w:val="24"/>
              </w:rPr>
              <w:t>Preparation of Tender documents and specification in consultation with Bank’s Engineer</w:t>
            </w:r>
            <w:r w:rsidRPr="00425415">
              <w:rPr>
                <w:spacing w:val="-14"/>
                <w:sz w:val="24"/>
              </w:rPr>
              <w:t xml:space="preserve"> </w:t>
            </w:r>
            <w:r w:rsidRPr="00425415">
              <w:rPr>
                <w:sz w:val="24"/>
              </w:rPr>
              <w:t>-1</w:t>
            </w:r>
            <w:r>
              <w:rPr>
                <w:sz w:val="24"/>
              </w:rPr>
              <w:t>0</w:t>
            </w:r>
            <w:r w:rsidRPr="00425415">
              <w:rPr>
                <w:sz w:val="24"/>
              </w:rPr>
              <w:t>%</w:t>
            </w:r>
          </w:p>
          <w:p w:rsidR="003C46B4" w:rsidRDefault="003C46B4" w:rsidP="00267186">
            <w:pPr>
              <w:pStyle w:val="TableParagraph"/>
              <w:numPr>
                <w:ilvl w:val="0"/>
                <w:numId w:val="20"/>
              </w:numPr>
              <w:tabs>
                <w:tab w:val="left" w:pos="779"/>
              </w:tabs>
              <w:spacing w:before="60"/>
              <w:ind w:right="166"/>
              <w:jc w:val="both"/>
              <w:rPr>
                <w:sz w:val="24"/>
              </w:rPr>
            </w:pPr>
            <w:r>
              <w:rPr>
                <w:sz w:val="24"/>
              </w:rPr>
              <w:t>Project Management services which includes day-to-day monitoring of works, approval of samples, inspection the quality of work including certification and recommendation of Running Bills –</w:t>
            </w:r>
            <w:r>
              <w:rPr>
                <w:spacing w:val="-28"/>
                <w:sz w:val="24"/>
              </w:rPr>
              <w:t xml:space="preserve"> </w:t>
            </w:r>
            <w:r w:rsidR="00433C1B">
              <w:rPr>
                <w:spacing w:val="-28"/>
                <w:sz w:val="24"/>
              </w:rPr>
              <w:t>5</w:t>
            </w:r>
            <w:r>
              <w:rPr>
                <w:sz w:val="24"/>
              </w:rPr>
              <w:t>0%</w:t>
            </w:r>
          </w:p>
          <w:p w:rsidR="003C46B4" w:rsidRDefault="003C46B4" w:rsidP="00267186">
            <w:pPr>
              <w:pStyle w:val="TableParagraph"/>
              <w:numPr>
                <w:ilvl w:val="0"/>
                <w:numId w:val="20"/>
              </w:numPr>
              <w:tabs>
                <w:tab w:val="left" w:pos="779"/>
              </w:tabs>
              <w:spacing w:before="60"/>
              <w:ind w:hanging="491"/>
              <w:jc w:val="both"/>
              <w:rPr>
                <w:sz w:val="24"/>
              </w:rPr>
            </w:pPr>
            <w:r>
              <w:rPr>
                <w:sz w:val="24"/>
              </w:rPr>
              <w:t>Submission of As-built drawings–</w:t>
            </w:r>
            <w:r>
              <w:rPr>
                <w:spacing w:val="-39"/>
                <w:sz w:val="24"/>
              </w:rPr>
              <w:t xml:space="preserve"> </w:t>
            </w:r>
            <w:r w:rsidR="00433C1B">
              <w:rPr>
                <w:sz w:val="24"/>
              </w:rPr>
              <w:t>15</w:t>
            </w:r>
            <w:r>
              <w:rPr>
                <w:sz w:val="24"/>
              </w:rPr>
              <w:t>%</w:t>
            </w:r>
          </w:p>
          <w:p w:rsidR="003C46B4" w:rsidRDefault="003C46B4" w:rsidP="00267186">
            <w:pPr>
              <w:pStyle w:val="TableParagraph"/>
              <w:numPr>
                <w:ilvl w:val="0"/>
                <w:numId w:val="20"/>
              </w:numPr>
              <w:tabs>
                <w:tab w:val="left" w:pos="779"/>
              </w:tabs>
              <w:spacing w:before="58"/>
              <w:ind w:hanging="491"/>
              <w:jc w:val="both"/>
              <w:rPr>
                <w:sz w:val="24"/>
              </w:rPr>
            </w:pPr>
            <w:r>
              <w:rPr>
                <w:sz w:val="24"/>
              </w:rPr>
              <w:t>Approval of final bills –</w:t>
            </w:r>
            <w:r w:rsidR="00433C1B">
              <w:rPr>
                <w:spacing w:val="-28"/>
                <w:sz w:val="24"/>
              </w:rPr>
              <w:t xml:space="preserve"> 15</w:t>
            </w:r>
            <w:r>
              <w:rPr>
                <w:sz w:val="24"/>
              </w:rPr>
              <w:t>%</w:t>
            </w:r>
          </w:p>
          <w:p w:rsidR="00433C1B" w:rsidRPr="00BE6C36" w:rsidRDefault="00433C1B" w:rsidP="00267186">
            <w:pPr>
              <w:pStyle w:val="TableParagraph"/>
              <w:numPr>
                <w:ilvl w:val="0"/>
                <w:numId w:val="20"/>
              </w:numPr>
              <w:tabs>
                <w:tab w:val="left" w:pos="779"/>
              </w:tabs>
              <w:spacing w:before="58"/>
              <w:ind w:hanging="491"/>
              <w:jc w:val="both"/>
              <w:rPr>
                <w:sz w:val="24"/>
              </w:rPr>
            </w:pPr>
            <w:r w:rsidRPr="00BE6C36">
              <w:rPr>
                <w:sz w:val="24"/>
              </w:rPr>
              <w:t xml:space="preserve">After the </w:t>
            </w:r>
            <w:r w:rsidR="00BE6C36" w:rsidRPr="00BE6C36">
              <w:rPr>
                <w:sz w:val="24"/>
              </w:rPr>
              <w:t xml:space="preserve">completion of </w:t>
            </w:r>
            <w:r w:rsidRPr="00BE6C36">
              <w:rPr>
                <w:sz w:val="24"/>
              </w:rPr>
              <w:t xml:space="preserve">defect liability period </w:t>
            </w:r>
            <w:r w:rsidR="002A5DF5" w:rsidRPr="00BE6C36">
              <w:rPr>
                <w:sz w:val="24"/>
              </w:rPr>
              <w:t xml:space="preserve">and certifying the contractors RM release (after site inspection) with bank for defects if any </w:t>
            </w:r>
            <w:r w:rsidRPr="00BE6C36">
              <w:rPr>
                <w:sz w:val="24"/>
              </w:rPr>
              <w:t xml:space="preserve">(One Year) : 10% </w:t>
            </w:r>
          </w:p>
          <w:p w:rsidR="003C46B4" w:rsidRPr="00012C92" w:rsidRDefault="003C46B4" w:rsidP="00267186">
            <w:pPr>
              <w:pStyle w:val="TableParagraph"/>
              <w:spacing w:before="5" w:line="274" w:lineRule="exact"/>
              <w:ind w:left="281"/>
              <w:rPr>
                <w:b/>
                <w:sz w:val="24"/>
              </w:rPr>
            </w:pPr>
            <w:r w:rsidRPr="00012C92">
              <w:rPr>
                <w:b/>
                <w:sz w:val="24"/>
              </w:rPr>
              <w:t>Commercial:</w:t>
            </w:r>
          </w:p>
          <w:p w:rsidR="003C46B4" w:rsidRDefault="003C46B4" w:rsidP="00267186">
            <w:pPr>
              <w:pStyle w:val="TableParagraph"/>
              <w:numPr>
                <w:ilvl w:val="0"/>
                <w:numId w:val="19"/>
              </w:numPr>
              <w:tabs>
                <w:tab w:val="left" w:pos="477"/>
              </w:tabs>
              <w:ind w:right="164" w:hanging="15"/>
              <w:jc w:val="both"/>
              <w:rPr>
                <w:sz w:val="24"/>
              </w:rPr>
            </w:pPr>
            <w:r>
              <w:rPr>
                <w:sz w:val="24"/>
              </w:rPr>
              <w:t>Site inspection, preparation of working drawings (if required), Submission of alternatives, BOQ with estimated cost detailed work</w:t>
            </w:r>
            <w:r w:rsidR="00433C1B">
              <w:rPr>
                <w:sz w:val="24"/>
              </w:rPr>
              <w:t>ing</w:t>
            </w:r>
            <w:r>
              <w:rPr>
                <w:sz w:val="24"/>
              </w:rPr>
              <w:t xml:space="preserve"> drawings, as built drawings</w:t>
            </w:r>
            <w:r w:rsidR="00433C1B">
              <w:rPr>
                <w:sz w:val="24"/>
              </w:rPr>
              <w:t>.</w:t>
            </w:r>
          </w:p>
          <w:p w:rsidR="003C46B4" w:rsidRDefault="003C46B4" w:rsidP="00267186">
            <w:pPr>
              <w:pStyle w:val="TableParagraph"/>
              <w:numPr>
                <w:ilvl w:val="0"/>
                <w:numId w:val="19"/>
              </w:numPr>
              <w:tabs>
                <w:tab w:val="left" w:pos="553"/>
              </w:tabs>
              <w:spacing w:before="3"/>
              <w:ind w:right="164" w:hanging="15"/>
              <w:jc w:val="both"/>
              <w:rPr>
                <w:b/>
                <w:sz w:val="24"/>
              </w:rPr>
            </w:pPr>
            <w:r>
              <w:rPr>
                <w:b/>
                <w:sz w:val="24"/>
              </w:rPr>
              <w:t>Posting of Engineer at site for day-to-</w:t>
            </w:r>
            <w:r w:rsidR="002A5DF5">
              <w:rPr>
                <w:b/>
                <w:sz w:val="24"/>
              </w:rPr>
              <w:t>day supervision of</w:t>
            </w:r>
            <w:r>
              <w:rPr>
                <w:b/>
                <w:sz w:val="24"/>
              </w:rPr>
              <w:t xml:space="preserve">  work</w:t>
            </w:r>
            <w:r>
              <w:rPr>
                <w:b/>
                <w:spacing w:val="40"/>
                <w:sz w:val="24"/>
              </w:rPr>
              <w:t xml:space="preserve"> </w:t>
            </w:r>
            <w:r>
              <w:rPr>
                <w:b/>
                <w:sz w:val="24"/>
              </w:rPr>
              <w:t xml:space="preserve">till </w:t>
            </w:r>
            <w:r>
              <w:rPr>
                <w:b/>
                <w:spacing w:val="-2"/>
                <w:sz w:val="24"/>
              </w:rPr>
              <w:t xml:space="preserve">the </w:t>
            </w:r>
            <w:r>
              <w:rPr>
                <w:b/>
                <w:sz w:val="24"/>
              </w:rPr>
              <w:t>completion of</w:t>
            </w:r>
            <w:r>
              <w:rPr>
                <w:b/>
                <w:spacing w:val="-41"/>
                <w:sz w:val="24"/>
              </w:rPr>
              <w:t xml:space="preserve"> </w:t>
            </w:r>
            <w:r w:rsidR="00267186">
              <w:rPr>
                <w:b/>
                <w:sz w:val="24"/>
              </w:rPr>
              <w:t>project to be included in the fees.</w:t>
            </w:r>
          </w:p>
          <w:p w:rsidR="003C46B4" w:rsidRDefault="003C46B4" w:rsidP="00267186">
            <w:pPr>
              <w:pStyle w:val="TableParagraph"/>
              <w:numPr>
                <w:ilvl w:val="0"/>
                <w:numId w:val="19"/>
              </w:numPr>
              <w:tabs>
                <w:tab w:val="left" w:pos="604"/>
              </w:tabs>
              <w:ind w:right="162" w:hanging="15"/>
              <w:jc w:val="both"/>
              <w:rPr>
                <w:sz w:val="24"/>
              </w:rPr>
            </w:pPr>
            <w:r>
              <w:rPr>
                <w:sz w:val="24"/>
              </w:rPr>
              <w:t>Senior Structural consultant to visit as per site requirements to ensure timely completion of</w:t>
            </w:r>
            <w:r>
              <w:rPr>
                <w:spacing w:val="11"/>
                <w:sz w:val="24"/>
              </w:rPr>
              <w:t xml:space="preserve"> </w:t>
            </w:r>
            <w:r>
              <w:rPr>
                <w:sz w:val="24"/>
              </w:rPr>
              <w:t>projects.</w:t>
            </w:r>
          </w:p>
        </w:tc>
      </w:tr>
    </w:tbl>
    <w:p w:rsidR="003C46B4" w:rsidRDefault="003C46B4" w:rsidP="003C46B4">
      <w:pPr>
        <w:jc w:val="both"/>
        <w:rPr>
          <w:sz w:val="24"/>
        </w:rPr>
        <w:sectPr w:rsidR="003C46B4" w:rsidSect="00BF12D7">
          <w:headerReference w:type="default" r:id="rId10"/>
          <w:pgSz w:w="11920" w:h="16850"/>
          <w:pgMar w:top="1680" w:right="1005" w:bottom="1220" w:left="880" w:header="900" w:footer="1005" w:gutter="0"/>
          <w:cols w:space="720"/>
        </w:sectPr>
      </w:pPr>
    </w:p>
    <w:p w:rsidR="00AA5D6B" w:rsidRPr="00CA4BD6" w:rsidRDefault="00CA4BD6" w:rsidP="00CA4BD6">
      <w:pPr>
        <w:autoSpaceDE w:val="0"/>
        <w:autoSpaceDN w:val="0"/>
        <w:adjustRightInd w:val="0"/>
        <w:spacing w:after="0" w:line="240" w:lineRule="auto"/>
        <w:rPr>
          <w:rFonts w:ascii="Arial" w:hAnsi="Arial" w:cs="Arial"/>
          <w:b/>
          <w:bCs/>
          <w:sz w:val="28"/>
          <w:szCs w:val="28"/>
          <w:u w:val="single"/>
        </w:rPr>
      </w:pPr>
      <w:r>
        <w:rPr>
          <w:rFonts w:ascii="Arial" w:hAnsi="Arial" w:cs="Arial"/>
          <w:b/>
          <w:bCs/>
          <w:sz w:val="28"/>
          <w:szCs w:val="28"/>
          <w:u w:val="single"/>
        </w:rPr>
        <w:lastRenderedPageBreak/>
        <w:t xml:space="preserve">PART 5- </w:t>
      </w:r>
      <w:r w:rsidR="00AA5D6B" w:rsidRPr="00CA4BD6">
        <w:rPr>
          <w:rFonts w:ascii="Arial" w:hAnsi="Arial" w:cs="Arial"/>
          <w:b/>
          <w:bCs/>
          <w:sz w:val="28"/>
          <w:szCs w:val="28"/>
          <w:u w:val="single"/>
        </w:rPr>
        <w:t>PRICE BID</w:t>
      </w:r>
    </w:p>
    <w:p w:rsidR="00AA5D6B" w:rsidRPr="00005592" w:rsidRDefault="00AA5D6B" w:rsidP="00AA5D6B">
      <w:pPr>
        <w:autoSpaceDE w:val="0"/>
        <w:autoSpaceDN w:val="0"/>
        <w:adjustRightInd w:val="0"/>
        <w:spacing w:after="0" w:line="240" w:lineRule="auto"/>
        <w:jc w:val="center"/>
        <w:rPr>
          <w:rFonts w:ascii="Arial" w:hAnsi="Arial" w:cs="Arial"/>
          <w:b/>
          <w:bCs/>
        </w:rPr>
      </w:pPr>
    </w:p>
    <w:p w:rsidR="00AA5D6B" w:rsidRPr="00005592" w:rsidRDefault="00AA5D6B" w:rsidP="00AA5D6B">
      <w:pPr>
        <w:autoSpaceDE w:val="0"/>
        <w:autoSpaceDN w:val="0"/>
        <w:adjustRightInd w:val="0"/>
        <w:spacing w:after="0" w:line="240" w:lineRule="auto"/>
        <w:jc w:val="center"/>
        <w:rPr>
          <w:rFonts w:ascii="Arial" w:hAnsi="Arial" w:cs="Arial"/>
          <w:b/>
          <w:bCs/>
        </w:rPr>
      </w:pPr>
      <w:r w:rsidRPr="00005592">
        <w:rPr>
          <w:rFonts w:ascii="Arial" w:hAnsi="Arial" w:cs="Arial"/>
          <w:b/>
          <w:bCs/>
        </w:rPr>
        <w:t>(TO BE ENCLOSED IN A SEPARATE SEALED ENVELOPE)</w:t>
      </w:r>
    </w:p>
    <w:p w:rsidR="00AA5D6B" w:rsidRDefault="00AA5D6B" w:rsidP="00AA5D6B">
      <w:pPr>
        <w:pStyle w:val="Default"/>
      </w:pPr>
    </w:p>
    <w:p w:rsidR="00AA5D6B" w:rsidRDefault="00AA5D6B" w:rsidP="00AA5D6B">
      <w:pPr>
        <w:pStyle w:val="Default"/>
        <w:jc w:val="both"/>
      </w:pPr>
      <w:r>
        <w:t>We have understood the prequalification/ selection criteria, scope of the services to be offered, the terms and conditions for the appointment to be rendered by the Structural Consultant specified by INDIAN Bank in the Technical Bid as well from the standard agreement for the captioned purpose and we will abide by the same in case our proposal is accepted.</w:t>
      </w:r>
    </w:p>
    <w:p w:rsidR="00AA5D6B" w:rsidRDefault="00AA5D6B" w:rsidP="00AA5D6B">
      <w:pPr>
        <w:pStyle w:val="Default"/>
      </w:pPr>
    </w:p>
    <w:p w:rsidR="00AA5D6B" w:rsidRDefault="00AA5D6B" w:rsidP="00AA5D6B">
      <w:pPr>
        <w:pStyle w:val="Default"/>
      </w:pPr>
    </w:p>
    <w:tbl>
      <w:tblPr>
        <w:tblStyle w:val="TableGrid"/>
        <w:tblW w:w="0" w:type="auto"/>
        <w:tblLook w:val="04A0"/>
      </w:tblPr>
      <w:tblGrid>
        <w:gridCol w:w="959"/>
        <w:gridCol w:w="5103"/>
        <w:gridCol w:w="2463"/>
      </w:tblGrid>
      <w:tr w:rsidR="00AA5D6B" w:rsidTr="00267186">
        <w:tc>
          <w:tcPr>
            <w:tcW w:w="959" w:type="dxa"/>
          </w:tcPr>
          <w:p w:rsidR="00AA5D6B" w:rsidRPr="001844B2" w:rsidRDefault="00AA5D6B" w:rsidP="00267186">
            <w:pPr>
              <w:pStyle w:val="Default"/>
              <w:rPr>
                <w:b/>
                <w:bCs/>
              </w:rPr>
            </w:pPr>
            <w:r w:rsidRPr="001844B2">
              <w:rPr>
                <w:b/>
                <w:bCs/>
              </w:rPr>
              <w:t>Sl. No.</w:t>
            </w:r>
          </w:p>
        </w:tc>
        <w:tc>
          <w:tcPr>
            <w:tcW w:w="5103" w:type="dxa"/>
          </w:tcPr>
          <w:p w:rsidR="00AA5D6B" w:rsidRPr="001844B2" w:rsidRDefault="00AA5D6B" w:rsidP="00267186">
            <w:pPr>
              <w:pStyle w:val="Default"/>
              <w:rPr>
                <w:b/>
                <w:bCs/>
              </w:rPr>
            </w:pPr>
            <w:r w:rsidRPr="001844B2">
              <w:rPr>
                <w:b/>
                <w:bCs/>
              </w:rPr>
              <w:t>Name of The Work</w:t>
            </w:r>
          </w:p>
        </w:tc>
        <w:tc>
          <w:tcPr>
            <w:tcW w:w="2463" w:type="dxa"/>
          </w:tcPr>
          <w:p w:rsidR="00AA5D6B" w:rsidRPr="001844B2" w:rsidRDefault="00AA5D6B" w:rsidP="00267186">
            <w:pPr>
              <w:pStyle w:val="Default"/>
              <w:jc w:val="both"/>
              <w:rPr>
                <w:b/>
                <w:bCs/>
              </w:rPr>
            </w:pPr>
            <w:r w:rsidRPr="001844B2">
              <w:rPr>
                <w:b/>
                <w:bCs/>
              </w:rPr>
              <w:t xml:space="preserve">Consultancy Fees in Percentage (%) of </w:t>
            </w:r>
            <w:r w:rsidR="00BE6C36">
              <w:rPr>
                <w:b/>
                <w:bCs/>
              </w:rPr>
              <w:t xml:space="preserve">estimated cost or final bill cost </w:t>
            </w:r>
            <w:r w:rsidRPr="001844B2">
              <w:rPr>
                <w:b/>
                <w:bCs/>
              </w:rPr>
              <w:t xml:space="preserve">excluding </w:t>
            </w:r>
          </w:p>
          <w:p w:rsidR="00AA5D6B" w:rsidRPr="001844B2" w:rsidRDefault="00AA5D6B" w:rsidP="00267186">
            <w:pPr>
              <w:pStyle w:val="Default"/>
              <w:rPr>
                <w:b/>
                <w:bCs/>
              </w:rPr>
            </w:pPr>
            <w:r w:rsidRPr="001844B2">
              <w:rPr>
                <w:b/>
                <w:bCs/>
              </w:rPr>
              <w:t>GST**</w:t>
            </w:r>
            <w:r w:rsidR="00BE6C36">
              <w:rPr>
                <w:b/>
                <w:bCs/>
              </w:rPr>
              <w:t xml:space="preserve"> ( whichever is lower)</w:t>
            </w:r>
          </w:p>
        </w:tc>
      </w:tr>
      <w:tr w:rsidR="00AA5D6B" w:rsidTr="00267186">
        <w:tc>
          <w:tcPr>
            <w:tcW w:w="959" w:type="dxa"/>
          </w:tcPr>
          <w:p w:rsidR="00AA5D6B" w:rsidRDefault="00AA5D6B" w:rsidP="00267186">
            <w:pPr>
              <w:pStyle w:val="Default"/>
            </w:pPr>
            <w:r>
              <w:t>1.</w:t>
            </w:r>
          </w:p>
        </w:tc>
        <w:tc>
          <w:tcPr>
            <w:tcW w:w="5103" w:type="dxa"/>
          </w:tcPr>
          <w:p w:rsidR="00AA5D6B" w:rsidRDefault="00AA5D6B" w:rsidP="00072BDD">
            <w:pPr>
              <w:pStyle w:val="Default"/>
              <w:jc w:val="both"/>
            </w:pPr>
            <w:r w:rsidRPr="001844B2">
              <w:t xml:space="preserve">Comprehensive Structural Consultancy Services for Repair and Rehabilitation of Indian Bank Officers Quarters  Mulund west, Mumbai  </w:t>
            </w:r>
          </w:p>
        </w:tc>
        <w:tc>
          <w:tcPr>
            <w:tcW w:w="2463" w:type="dxa"/>
          </w:tcPr>
          <w:p w:rsidR="00AA5D6B" w:rsidRDefault="00AA5D6B" w:rsidP="00267186">
            <w:pPr>
              <w:pStyle w:val="Default"/>
            </w:pPr>
          </w:p>
        </w:tc>
      </w:tr>
    </w:tbl>
    <w:p w:rsidR="00AA5D6B" w:rsidRDefault="00AA5D6B" w:rsidP="00AA5D6B">
      <w:pPr>
        <w:pStyle w:val="Default"/>
      </w:pPr>
    </w:p>
    <w:p w:rsidR="00012C92" w:rsidRDefault="00012C92" w:rsidP="00AA5D6B">
      <w:pPr>
        <w:pStyle w:val="Default"/>
      </w:pPr>
    </w:p>
    <w:p w:rsidR="00AA5D6B" w:rsidRDefault="00072BDD" w:rsidP="00012C92">
      <w:pPr>
        <w:pStyle w:val="Default"/>
        <w:jc w:val="both"/>
      </w:pPr>
      <w:r w:rsidRPr="00072BDD">
        <w:rPr>
          <w:b/>
          <w:bCs/>
        </w:rPr>
        <w:t>Note:</w:t>
      </w:r>
      <w:r>
        <w:t xml:space="preserve"> The fees includes the </w:t>
      </w:r>
      <w:r w:rsidRPr="00072BDD">
        <w:t xml:space="preserve">Posting of </w:t>
      </w:r>
      <w:r w:rsidR="00012C92">
        <w:t xml:space="preserve">Site </w:t>
      </w:r>
      <w:r w:rsidRPr="00072BDD">
        <w:t xml:space="preserve">Engineer at site for day-to-day  supervision  of  work till the completion of </w:t>
      </w:r>
      <w:r>
        <w:t>project and periodic consultant</w:t>
      </w:r>
      <w:r w:rsidR="002A5DF5">
        <w:t>s</w:t>
      </w:r>
      <w:r>
        <w:t xml:space="preserve"> visit</w:t>
      </w:r>
      <w:r w:rsidR="00012C92">
        <w:t xml:space="preserve"> to the site</w:t>
      </w:r>
      <w:r>
        <w:t>.</w:t>
      </w:r>
    </w:p>
    <w:p w:rsidR="00072BDD" w:rsidRDefault="00072BDD" w:rsidP="00AA5D6B">
      <w:pPr>
        <w:pStyle w:val="Default"/>
      </w:pPr>
    </w:p>
    <w:p w:rsidR="00AA5D6B" w:rsidRDefault="00AA5D6B" w:rsidP="00AA5D6B">
      <w:pPr>
        <w:pStyle w:val="Default"/>
        <w:jc w:val="both"/>
      </w:pPr>
      <w:r>
        <w:t>We also agree that the above payment of the fee will be released to us by the method as mentioned in technical bid at pre-determined stages related to the progress of work based on the standard terms of INDIAN Bank in this regard.</w:t>
      </w:r>
    </w:p>
    <w:p w:rsidR="00AA5D6B" w:rsidRDefault="00AA5D6B" w:rsidP="00AA5D6B">
      <w:pPr>
        <w:pStyle w:val="Default"/>
      </w:pPr>
    </w:p>
    <w:p w:rsidR="00AA5D6B" w:rsidRDefault="00AA5D6B" w:rsidP="00AA5D6B">
      <w:pPr>
        <w:pStyle w:val="Default"/>
      </w:pPr>
    </w:p>
    <w:p w:rsidR="00AA5D6B" w:rsidRDefault="00AA5D6B" w:rsidP="00AA5D6B">
      <w:pPr>
        <w:pStyle w:val="Default"/>
      </w:pPr>
      <w:r>
        <w:t>Name and designation of the Authorised signatory</w:t>
      </w:r>
    </w:p>
    <w:p w:rsidR="00AA5D6B" w:rsidRDefault="00AA5D6B" w:rsidP="00AA5D6B">
      <w:pPr>
        <w:pStyle w:val="Default"/>
      </w:pPr>
      <w:r>
        <w:t>Signature</w:t>
      </w:r>
    </w:p>
    <w:p w:rsidR="00AA5D6B" w:rsidRDefault="00AA5D6B" w:rsidP="00AA5D6B">
      <w:pPr>
        <w:pStyle w:val="Default"/>
      </w:pPr>
      <w:r>
        <w:t>Stamp and Seal</w:t>
      </w:r>
    </w:p>
    <w:p w:rsidR="00AA5D6B" w:rsidRDefault="00AA5D6B" w:rsidP="00AA5D6B">
      <w:pPr>
        <w:pStyle w:val="Default"/>
      </w:pPr>
      <w:r>
        <w:t>Place:</w:t>
      </w:r>
    </w:p>
    <w:p w:rsidR="00AA5D6B" w:rsidRDefault="00AA5D6B" w:rsidP="00174C64">
      <w:pPr>
        <w:pStyle w:val="Heading1"/>
        <w:jc w:val="center"/>
        <w:rPr>
          <w:u w:val="thick"/>
        </w:rPr>
      </w:pPr>
    </w:p>
    <w:p w:rsidR="00AA5D6B" w:rsidRDefault="00AA5D6B" w:rsidP="00AA5D6B"/>
    <w:p w:rsidR="00AA5D6B" w:rsidRDefault="00AA5D6B" w:rsidP="00AA5D6B"/>
    <w:p w:rsidR="00AA5D6B" w:rsidRDefault="00AA5D6B" w:rsidP="00AA5D6B"/>
    <w:p w:rsidR="00AA5D6B" w:rsidRDefault="00AA5D6B" w:rsidP="00AA5D6B"/>
    <w:p w:rsidR="00AA5D6B" w:rsidRPr="00AA5D6B" w:rsidRDefault="00AA5D6B" w:rsidP="00AA5D6B"/>
    <w:p w:rsidR="00AA5D6B" w:rsidRDefault="00AA5D6B" w:rsidP="00C04221">
      <w:pPr>
        <w:pStyle w:val="Heading1"/>
        <w:rPr>
          <w:u w:val="thick"/>
        </w:rPr>
      </w:pPr>
    </w:p>
    <w:p w:rsidR="00174C64" w:rsidRPr="00C04221" w:rsidRDefault="00473984" w:rsidP="00473984">
      <w:pPr>
        <w:pStyle w:val="Heading1"/>
        <w:rPr>
          <w:sz w:val="28"/>
          <w:szCs w:val="28"/>
        </w:rPr>
      </w:pPr>
      <w:r w:rsidRPr="00C04221">
        <w:rPr>
          <w:sz w:val="28"/>
          <w:szCs w:val="28"/>
          <w:u w:val="thick"/>
        </w:rPr>
        <w:t xml:space="preserve">PART 6- </w:t>
      </w:r>
      <w:r w:rsidR="00C04221" w:rsidRPr="00C04221">
        <w:rPr>
          <w:sz w:val="28"/>
          <w:szCs w:val="28"/>
          <w:u w:val="thick"/>
        </w:rPr>
        <w:t>PRE</w:t>
      </w:r>
      <w:r w:rsidR="00174C64" w:rsidRPr="00C04221">
        <w:rPr>
          <w:sz w:val="28"/>
          <w:szCs w:val="28"/>
          <w:u w:val="thick"/>
        </w:rPr>
        <w:t xml:space="preserve"> QUALIFICATION CRITERIA</w:t>
      </w:r>
    </w:p>
    <w:p w:rsidR="00174C64" w:rsidRDefault="00174C64" w:rsidP="00174C64">
      <w:pPr>
        <w:pStyle w:val="BodyText"/>
        <w:spacing w:before="6"/>
        <w:rPr>
          <w:b/>
          <w:sz w:val="30"/>
        </w:rPr>
      </w:pPr>
    </w:p>
    <w:p w:rsidR="00174C64" w:rsidRPr="00A318C8" w:rsidRDefault="00174C64" w:rsidP="00174C64">
      <w:pPr>
        <w:pStyle w:val="Default"/>
        <w:jc w:val="both"/>
        <w:rPr>
          <w:rFonts w:ascii="Arial" w:hAnsi="Arial" w:cs="Arial"/>
          <w:color w:val="auto"/>
          <w:sz w:val="22"/>
          <w:szCs w:val="22"/>
        </w:rPr>
      </w:pPr>
      <w:r w:rsidRPr="00A318C8">
        <w:rPr>
          <w:rFonts w:ascii="Arial" w:hAnsi="Arial" w:cs="Arial"/>
          <w:color w:val="auto"/>
          <w:sz w:val="22"/>
          <w:szCs w:val="22"/>
        </w:rPr>
        <w:t>Pre Qualification Criteria:</w:t>
      </w:r>
    </w:p>
    <w:p w:rsidR="00174C64" w:rsidRPr="00A318C8" w:rsidRDefault="00174C64" w:rsidP="00174C64">
      <w:pPr>
        <w:pStyle w:val="Default"/>
        <w:jc w:val="both"/>
        <w:rPr>
          <w:rFonts w:ascii="Arial" w:hAnsi="Arial" w:cs="Arial"/>
          <w:color w:val="auto"/>
          <w:sz w:val="22"/>
          <w:szCs w:val="22"/>
        </w:rPr>
      </w:pPr>
    </w:p>
    <w:p w:rsidR="00174C64" w:rsidRPr="00A318C8" w:rsidRDefault="00174C64" w:rsidP="00174C64">
      <w:pPr>
        <w:pStyle w:val="Default"/>
        <w:numPr>
          <w:ilvl w:val="0"/>
          <w:numId w:val="26"/>
        </w:numPr>
        <w:adjustRightInd/>
        <w:jc w:val="both"/>
        <w:rPr>
          <w:rFonts w:ascii="Arial" w:hAnsi="Arial" w:cs="Arial"/>
          <w:color w:val="auto"/>
          <w:sz w:val="22"/>
          <w:szCs w:val="22"/>
        </w:rPr>
      </w:pPr>
      <w:r w:rsidRPr="00A318C8">
        <w:rPr>
          <w:rFonts w:ascii="Arial" w:hAnsi="Arial" w:cs="Arial"/>
          <w:color w:val="auto"/>
          <w:sz w:val="22"/>
          <w:szCs w:val="22"/>
        </w:rPr>
        <w:t>The Consultant/Cons</w:t>
      </w:r>
      <w:r w:rsidR="00985AAF">
        <w:rPr>
          <w:rFonts w:ascii="Arial" w:hAnsi="Arial" w:cs="Arial"/>
          <w:color w:val="auto"/>
          <w:sz w:val="22"/>
          <w:szCs w:val="22"/>
        </w:rPr>
        <w:t>ul</w:t>
      </w:r>
      <w:r w:rsidRPr="00A318C8">
        <w:rPr>
          <w:rFonts w:ascii="Arial" w:hAnsi="Arial" w:cs="Arial"/>
          <w:color w:val="auto"/>
          <w:sz w:val="22"/>
          <w:szCs w:val="22"/>
        </w:rPr>
        <w:t>tancy firm should have minimum prior experience of 10 years in structural design of building, seismic analysis, condition assessment of building, evaluation, repair, rehabilitation and retrofitting of structure and allied works as on 31/12/2019</w:t>
      </w:r>
    </w:p>
    <w:p w:rsidR="00174C64" w:rsidRPr="00A318C8" w:rsidRDefault="00174C64" w:rsidP="00174C64">
      <w:pPr>
        <w:pStyle w:val="Default"/>
        <w:jc w:val="both"/>
        <w:rPr>
          <w:rFonts w:ascii="Arial" w:hAnsi="Arial" w:cs="Arial"/>
          <w:color w:val="auto"/>
          <w:sz w:val="22"/>
          <w:szCs w:val="22"/>
        </w:rPr>
      </w:pPr>
    </w:p>
    <w:p w:rsidR="00174C64" w:rsidRPr="00A318C8" w:rsidRDefault="00174C64" w:rsidP="00174C64">
      <w:pPr>
        <w:pStyle w:val="Default"/>
        <w:numPr>
          <w:ilvl w:val="0"/>
          <w:numId w:val="26"/>
        </w:numPr>
        <w:adjustRightInd/>
        <w:jc w:val="both"/>
        <w:rPr>
          <w:rFonts w:ascii="Arial" w:hAnsi="Arial" w:cs="Arial"/>
          <w:color w:val="auto"/>
          <w:sz w:val="22"/>
          <w:szCs w:val="22"/>
        </w:rPr>
      </w:pPr>
      <w:r w:rsidRPr="00A318C8">
        <w:rPr>
          <w:rFonts w:ascii="Arial" w:hAnsi="Arial" w:cs="Arial"/>
          <w:color w:val="auto"/>
          <w:sz w:val="22"/>
          <w:szCs w:val="22"/>
        </w:rPr>
        <w:t>Consultant/firm should have at least</w:t>
      </w:r>
      <w:r w:rsidR="00433C1B">
        <w:rPr>
          <w:rFonts w:ascii="Arial" w:hAnsi="Arial" w:cs="Arial"/>
          <w:color w:val="auto"/>
          <w:sz w:val="22"/>
          <w:szCs w:val="22"/>
        </w:rPr>
        <w:t xml:space="preserve"> 2 structural engineers (Masters Degree</w:t>
      </w:r>
      <w:r w:rsidRPr="00A318C8">
        <w:rPr>
          <w:rFonts w:ascii="Arial" w:hAnsi="Arial" w:cs="Arial"/>
          <w:color w:val="auto"/>
          <w:sz w:val="22"/>
          <w:szCs w:val="22"/>
        </w:rPr>
        <w:t>) with 10 years’ experience (out of which minimum 5 years should be in rehabilitation/ retrofitting work).</w:t>
      </w:r>
    </w:p>
    <w:p w:rsidR="00174C64" w:rsidRPr="00A318C8" w:rsidRDefault="00174C64" w:rsidP="00174C64">
      <w:pPr>
        <w:pStyle w:val="Default"/>
        <w:jc w:val="both"/>
        <w:rPr>
          <w:rFonts w:ascii="Arial" w:hAnsi="Arial" w:cs="Arial"/>
          <w:color w:val="auto"/>
          <w:sz w:val="22"/>
          <w:szCs w:val="22"/>
        </w:rPr>
      </w:pPr>
    </w:p>
    <w:p w:rsidR="00174C64" w:rsidRPr="00A318C8" w:rsidRDefault="00174C64" w:rsidP="00174C64">
      <w:pPr>
        <w:pStyle w:val="Default"/>
        <w:numPr>
          <w:ilvl w:val="0"/>
          <w:numId w:val="26"/>
        </w:numPr>
        <w:adjustRightInd/>
        <w:jc w:val="both"/>
        <w:rPr>
          <w:rFonts w:ascii="Arial" w:hAnsi="Arial" w:cs="Arial"/>
          <w:color w:val="auto"/>
          <w:sz w:val="22"/>
          <w:szCs w:val="22"/>
        </w:rPr>
      </w:pPr>
      <w:r w:rsidRPr="00A318C8">
        <w:rPr>
          <w:rFonts w:ascii="Arial" w:hAnsi="Arial" w:cs="Arial"/>
          <w:color w:val="auto"/>
          <w:sz w:val="22"/>
          <w:szCs w:val="22"/>
        </w:rPr>
        <w:t xml:space="preserve">In addition, the consulting firm should have minimum 2 personnel with Degree/ diploma in civil engineering and minimum 5 years of experience in rehabilitation work. They should also have the experience in devising the repair scheme, estimating costs, drafting specifications, preparation of necessary documents and drawings, supervising the work being executed including certification. </w:t>
      </w:r>
    </w:p>
    <w:p w:rsidR="00174C64" w:rsidRPr="00A318C8" w:rsidRDefault="00174C64" w:rsidP="00174C64">
      <w:pPr>
        <w:pStyle w:val="Default"/>
        <w:jc w:val="both"/>
        <w:rPr>
          <w:rFonts w:ascii="Arial" w:hAnsi="Arial" w:cs="Arial"/>
          <w:color w:val="auto"/>
          <w:sz w:val="22"/>
          <w:szCs w:val="22"/>
        </w:rPr>
      </w:pPr>
    </w:p>
    <w:p w:rsidR="00174C64" w:rsidRPr="00A318C8" w:rsidRDefault="00174C64" w:rsidP="00174C64">
      <w:pPr>
        <w:pStyle w:val="Default"/>
        <w:numPr>
          <w:ilvl w:val="0"/>
          <w:numId w:val="26"/>
        </w:numPr>
        <w:adjustRightInd/>
        <w:jc w:val="both"/>
        <w:rPr>
          <w:rFonts w:ascii="Arial" w:hAnsi="Arial" w:cs="Arial"/>
          <w:color w:val="auto"/>
          <w:sz w:val="22"/>
          <w:szCs w:val="22"/>
        </w:rPr>
      </w:pPr>
      <w:r w:rsidRPr="00A318C8">
        <w:rPr>
          <w:rFonts w:ascii="Arial" w:hAnsi="Arial" w:cs="Arial"/>
          <w:color w:val="auto"/>
          <w:sz w:val="22"/>
          <w:szCs w:val="22"/>
        </w:rPr>
        <w:t>The structural consultant should have adequate knowledge with relevant IS</w:t>
      </w:r>
      <w:r w:rsidR="002A5DF5">
        <w:rPr>
          <w:rFonts w:ascii="Arial" w:hAnsi="Arial" w:cs="Arial"/>
          <w:color w:val="auto"/>
          <w:sz w:val="22"/>
          <w:szCs w:val="22"/>
        </w:rPr>
        <w:t xml:space="preserve"> code of</w:t>
      </w:r>
      <w:r w:rsidR="00433C1B">
        <w:rPr>
          <w:rFonts w:ascii="Arial" w:hAnsi="Arial" w:cs="Arial"/>
          <w:color w:val="auto"/>
          <w:sz w:val="22"/>
          <w:szCs w:val="22"/>
        </w:rPr>
        <w:t xml:space="preserve"> practice</w:t>
      </w:r>
      <w:r w:rsidRPr="00A318C8">
        <w:rPr>
          <w:rFonts w:ascii="Arial" w:hAnsi="Arial" w:cs="Arial"/>
          <w:color w:val="auto"/>
          <w:sz w:val="22"/>
          <w:szCs w:val="22"/>
        </w:rPr>
        <w:t xml:space="preserve"> on all pre and post testing of construction works and structural members.</w:t>
      </w:r>
    </w:p>
    <w:p w:rsidR="00174C64" w:rsidRPr="00A318C8" w:rsidRDefault="00174C64" w:rsidP="00174C64">
      <w:pPr>
        <w:pStyle w:val="Default"/>
        <w:ind w:firstLine="60"/>
        <w:jc w:val="both"/>
        <w:rPr>
          <w:rFonts w:ascii="Arial" w:hAnsi="Arial" w:cs="Arial"/>
          <w:color w:val="auto"/>
          <w:sz w:val="22"/>
          <w:szCs w:val="22"/>
        </w:rPr>
      </w:pPr>
    </w:p>
    <w:p w:rsidR="00174C64" w:rsidRPr="00A318C8" w:rsidRDefault="00174C64" w:rsidP="00174C64">
      <w:pPr>
        <w:pStyle w:val="Default"/>
        <w:numPr>
          <w:ilvl w:val="0"/>
          <w:numId w:val="26"/>
        </w:numPr>
        <w:adjustRightInd/>
        <w:jc w:val="both"/>
        <w:rPr>
          <w:rFonts w:ascii="Arial" w:hAnsi="Arial" w:cs="Arial"/>
          <w:color w:val="auto"/>
          <w:sz w:val="22"/>
          <w:szCs w:val="22"/>
        </w:rPr>
      </w:pPr>
      <w:r w:rsidRPr="00A318C8">
        <w:rPr>
          <w:rFonts w:ascii="Arial" w:hAnsi="Arial" w:cs="Arial"/>
          <w:color w:val="auto"/>
          <w:sz w:val="22"/>
          <w:szCs w:val="22"/>
        </w:rPr>
        <w:t>Consultant should have carried out at least 10 assignments of similar natural works within last 7 years (out of which minimum 5 assignments should be in rehabilitation/ retrofitting work)  </w:t>
      </w:r>
      <w:r w:rsidR="00433C1B">
        <w:rPr>
          <w:rFonts w:ascii="Arial" w:hAnsi="Arial" w:cs="Arial"/>
          <w:color w:val="auto"/>
          <w:sz w:val="22"/>
          <w:szCs w:val="22"/>
        </w:rPr>
        <w:t>as on 31.12.2019</w:t>
      </w:r>
      <w:r w:rsidR="00BE6C36">
        <w:rPr>
          <w:rFonts w:ascii="Arial" w:hAnsi="Arial" w:cs="Arial"/>
          <w:color w:val="auto"/>
          <w:sz w:val="22"/>
          <w:szCs w:val="22"/>
        </w:rPr>
        <w:t xml:space="preserve"> form no C</w:t>
      </w:r>
    </w:p>
    <w:p w:rsidR="00174C64" w:rsidRPr="00A318C8" w:rsidRDefault="00174C64" w:rsidP="00174C64">
      <w:pPr>
        <w:pStyle w:val="Default"/>
        <w:jc w:val="both"/>
        <w:rPr>
          <w:rFonts w:ascii="Arial" w:hAnsi="Arial" w:cs="Arial"/>
          <w:color w:val="auto"/>
          <w:sz w:val="22"/>
          <w:szCs w:val="22"/>
        </w:rPr>
      </w:pPr>
    </w:p>
    <w:p w:rsidR="00174C64" w:rsidRPr="00A318C8" w:rsidRDefault="00174C64" w:rsidP="00174C64">
      <w:pPr>
        <w:pStyle w:val="Default"/>
        <w:numPr>
          <w:ilvl w:val="0"/>
          <w:numId w:val="26"/>
        </w:numPr>
        <w:adjustRightInd/>
        <w:jc w:val="both"/>
        <w:rPr>
          <w:rFonts w:ascii="Arial" w:hAnsi="Arial" w:cs="Arial"/>
          <w:color w:val="auto"/>
          <w:sz w:val="22"/>
          <w:szCs w:val="22"/>
        </w:rPr>
      </w:pPr>
      <w:r w:rsidRPr="00A318C8">
        <w:rPr>
          <w:rFonts w:ascii="Arial" w:hAnsi="Arial" w:cs="Arial"/>
          <w:color w:val="auto"/>
          <w:sz w:val="22"/>
          <w:szCs w:val="22"/>
        </w:rPr>
        <w:t>The Consultant/Cons</w:t>
      </w:r>
      <w:r w:rsidR="00433C1B">
        <w:rPr>
          <w:rFonts w:ascii="Arial" w:hAnsi="Arial" w:cs="Arial"/>
          <w:color w:val="auto"/>
          <w:sz w:val="22"/>
          <w:szCs w:val="22"/>
        </w:rPr>
        <w:t>ul</w:t>
      </w:r>
      <w:r w:rsidRPr="00A318C8">
        <w:rPr>
          <w:rFonts w:ascii="Arial" w:hAnsi="Arial" w:cs="Arial"/>
          <w:color w:val="auto"/>
          <w:sz w:val="22"/>
          <w:szCs w:val="22"/>
        </w:rPr>
        <w:t>tancy firm should have authorized/ certified License obtained from the BMC/ competent authorit</w:t>
      </w:r>
      <w:r w:rsidR="00433C1B">
        <w:rPr>
          <w:rFonts w:ascii="Arial" w:hAnsi="Arial" w:cs="Arial"/>
          <w:color w:val="auto"/>
          <w:sz w:val="22"/>
          <w:szCs w:val="22"/>
        </w:rPr>
        <w:t>y for the respective profession, as applicable in mumbai</w:t>
      </w:r>
      <w:r w:rsidR="002A5DF5">
        <w:rPr>
          <w:rFonts w:ascii="Arial" w:hAnsi="Arial" w:cs="Arial"/>
          <w:color w:val="auto"/>
          <w:sz w:val="22"/>
          <w:szCs w:val="22"/>
        </w:rPr>
        <w:t>.</w:t>
      </w:r>
    </w:p>
    <w:p w:rsidR="00174C64" w:rsidRPr="00A318C8" w:rsidRDefault="00174C64" w:rsidP="00174C64">
      <w:pPr>
        <w:pStyle w:val="Default"/>
        <w:jc w:val="both"/>
        <w:rPr>
          <w:rFonts w:ascii="Arial" w:hAnsi="Arial" w:cs="Arial"/>
          <w:color w:val="auto"/>
          <w:sz w:val="22"/>
          <w:szCs w:val="22"/>
        </w:rPr>
      </w:pPr>
    </w:p>
    <w:p w:rsidR="00174C64" w:rsidRPr="00A318C8" w:rsidRDefault="00174C64" w:rsidP="00174C64">
      <w:pPr>
        <w:pStyle w:val="Default"/>
        <w:numPr>
          <w:ilvl w:val="0"/>
          <w:numId w:val="26"/>
        </w:numPr>
        <w:adjustRightInd/>
        <w:jc w:val="both"/>
        <w:rPr>
          <w:rFonts w:ascii="Arial" w:hAnsi="Arial" w:cs="Arial"/>
          <w:color w:val="auto"/>
          <w:sz w:val="22"/>
          <w:szCs w:val="22"/>
        </w:rPr>
      </w:pPr>
      <w:r w:rsidRPr="00A318C8">
        <w:rPr>
          <w:rFonts w:ascii="Arial" w:hAnsi="Arial" w:cs="Arial"/>
          <w:color w:val="auto"/>
          <w:sz w:val="22"/>
          <w:szCs w:val="22"/>
        </w:rPr>
        <w:t>Should have experience in planning, designing and supervision of Civil Engineering Constructions, repairs, renovation works including water proofing works of buildings for the Public Sector Banks &amp; Financial Institutions, PSUs, Government departments and</w:t>
      </w:r>
      <w:r w:rsidR="00BE6C36">
        <w:rPr>
          <w:rFonts w:ascii="Arial" w:hAnsi="Arial" w:cs="Arial"/>
          <w:color w:val="auto"/>
          <w:sz w:val="22"/>
          <w:szCs w:val="22"/>
        </w:rPr>
        <w:t xml:space="preserve"> reputed private organizations </w:t>
      </w:r>
      <w:r w:rsidR="00BE6C36" w:rsidRPr="00A318C8">
        <w:rPr>
          <w:rFonts w:ascii="Arial" w:hAnsi="Arial" w:cs="Arial"/>
          <w:color w:val="auto"/>
          <w:sz w:val="22"/>
          <w:szCs w:val="22"/>
        </w:rPr>
        <w:t>(out of which minimum 5 assignments should be in rehabilitation/ retrofitting work)</w:t>
      </w:r>
      <w:r w:rsidR="00BE6C36">
        <w:rPr>
          <w:rFonts w:ascii="Arial" w:hAnsi="Arial" w:cs="Arial"/>
          <w:color w:val="auto"/>
          <w:sz w:val="22"/>
          <w:szCs w:val="22"/>
        </w:rPr>
        <w:t>. O</w:t>
      </w:r>
      <w:r w:rsidR="00BE6C36" w:rsidRPr="00A318C8">
        <w:rPr>
          <w:rFonts w:ascii="Arial" w:hAnsi="Arial" w:cs="Arial"/>
          <w:color w:val="auto"/>
          <w:sz w:val="22"/>
          <w:szCs w:val="22"/>
        </w:rPr>
        <w:t>ut of which minimum 5 assignments should be in re</w:t>
      </w:r>
      <w:r w:rsidR="00BE6C36">
        <w:rPr>
          <w:rFonts w:ascii="Arial" w:hAnsi="Arial" w:cs="Arial"/>
          <w:color w:val="auto"/>
          <w:sz w:val="22"/>
          <w:szCs w:val="22"/>
        </w:rPr>
        <w:t>habilitation/ retrofitting work.</w:t>
      </w:r>
      <w:r w:rsidR="00BE6C36" w:rsidRPr="00A318C8">
        <w:rPr>
          <w:rFonts w:ascii="Arial" w:hAnsi="Arial" w:cs="Arial"/>
          <w:color w:val="auto"/>
          <w:sz w:val="22"/>
          <w:szCs w:val="22"/>
        </w:rPr>
        <w:t xml:space="preserve">  </w:t>
      </w:r>
    </w:p>
    <w:p w:rsidR="00E03783" w:rsidRPr="00A318C8" w:rsidRDefault="00E03783" w:rsidP="00EE12D7">
      <w:pPr>
        <w:jc w:val="both"/>
      </w:pPr>
    </w:p>
    <w:p w:rsidR="00174C64" w:rsidRDefault="00174C64" w:rsidP="00EE12D7">
      <w:pPr>
        <w:jc w:val="both"/>
        <w:rPr>
          <w:sz w:val="24"/>
        </w:rPr>
      </w:pPr>
    </w:p>
    <w:p w:rsidR="00174C64" w:rsidRDefault="00174C64" w:rsidP="00EE12D7">
      <w:pPr>
        <w:jc w:val="both"/>
        <w:rPr>
          <w:sz w:val="24"/>
        </w:rPr>
      </w:pPr>
    </w:p>
    <w:p w:rsidR="00174C64" w:rsidRDefault="00174C64" w:rsidP="00EE12D7">
      <w:pPr>
        <w:jc w:val="both"/>
        <w:rPr>
          <w:sz w:val="24"/>
        </w:rPr>
      </w:pPr>
    </w:p>
    <w:p w:rsidR="00A318C8" w:rsidRDefault="00A318C8" w:rsidP="00EE12D7">
      <w:pPr>
        <w:jc w:val="both"/>
        <w:rPr>
          <w:sz w:val="24"/>
        </w:rPr>
      </w:pPr>
    </w:p>
    <w:p w:rsidR="00A318C8" w:rsidRDefault="00A318C8" w:rsidP="00EE12D7">
      <w:pPr>
        <w:jc w:val="both"/>
        <w:rPr>
          <w:sz w:val="24"/>
        </w:rPr>
      </w:pPr>
    </w:p>
    <w:p w:rsidR="000320A4" w:rsidRPr="0072396E" w:rsidRDefault="00D15152" w:rsidP="000320A4">
      <w:pPr>
        <w:autoSpaceDE w:val="0"/>
        <w:autoSpaceDN w:val="0"/>
        <w:adjustRightInd w:val="0"/>
        <w:spacing w:after="0" w:line="240" w:lineRule="auto"/>
        <w:jc w:val="both"/>
        <w:rPr>
          <w:rFonts w:ascii="Arial" w:hAnsi="Arial" w:cs="Arial"/>
          <w:b/>
          <w:bCs/>
          <w:u w:val="single"/>
        </w:rPr>
      </w:pPr>
      <w:r>
        <w:rPr>
          <w:rFonts w:ascii="Arial" w:hAnsi="Arial" w:cs="Arial"/>
          <w:b/>
          <w:bCs/>
          <w:u w:val="single"/>
        </w:rPr>
        <w:t>A</w:t>
      </w:r>
      <w:r w:rsidR="000320A4" w:rsidRPr="0072396E">
        <w:rPr>
          <w:rFonts w:ascii="Arial" w:hAnsi="Arial" w:cs="Arial"/>
          <w:b/>
          <w:bCs/>
          <w:u w:val="single"/>
        </w:rPr>
        <w:t>.DOCUMNETS</w:t>
      </w:r>
    </w:p>
    <w:p w:rsidR="000320A4" w:rsidRPr="006060C4" w:rsidRDefault="000320A4" w:rsidP="000320A4">
      <w:pPr>
        <w:pStyle w:val="Default"/>
        <w:rPr>
          <w:rFonts w:ascii="Verdana" w:hAnsi="Verdana"/>
          <w:b/>
          <w:bCs/>
          <w:color w:val="auto"/>
          <w:sz w:val="22"/>
          <w:szCs w:val="22"/>
          <w:u w:val="single"/>
        </w:rPr>
      </w:pPr>
    </w:p>
    <w:p w:rsidR="000320A4" w:rsidRDefault="000320A4" w:rsidP="000320A4">
      <w:pPr>
        <w:pStyle w:val="Default"/>
        <w:jc w:val="right"/>
        <w:rPr>
          <w:rFonts w:ascii="Verdana" w:hAnsi="Verdana"/>
          <w:b/>
          <w:bCs/>
          <w:color w:val="auto"/>
          <w:sz w:val="22"/>
          <w:szCs w:val="22"/>
        </w:rPr>
      </w:pPr>
    </w:p>
    <w:p w:rsidR="000320A4" w:rsidRPr="00B222F5" w:rsidRDefault="000320A4" w:rsidP="000320A4">
      <w:pPr>
        <w:pStyle w:val="Default"/>
        <w:jc w:val="right"/>
        <w:rPr>
          <w:rFonts w:ascii="Verdana" w:hAnsi="Verdana"/>
          <w:b/>
          <w:bCs/>
          <w:color w:val="auto"/>
          <w:sz w:val="22"/>
          <w:szCs w:val="22"/>
        </w:rPr>
      </w:pPr>
      <w:r w:rsidRPr="00B222F5">
        <w:rPr>
          <w:rFonts w:ascii="Arial" w:hAnsi="Arial" w:cs="Arial"/>
          <w:b/>
          <w:color w:val="auto"/>
          <w:sz w:val="22"/>
          <w:szCs w:val="22"/>
        </w:rPr>
        <w:t>PROFILE:</w:t>
      </w:r>
      <w:r w:rsidRPr="00B222F5">
        <w:rPr>
          <w:rFonts w:ascii="Verdana" w:hAnsi="Verdana" w:cs="Bookman Old Style"/>
          <w:b/>
          <w:bCs/>
          <w:sz w:val="20"/>
          <w:szCs w:val="20"/>
          <w:lang w:bidi="hi-IN"/>
        </w:rPr>
        <w:t xml:space="preserve"> PREQUALIFICATION OF </w:t>
      </w:r>
      <w:r>
        <w:rPr>
          <w:rFonts w:ascii="Verdana" w:hAnsi="Verdana" w:cs="Bookman Old Style"/>
          <w:b/>
          <w:bCs/>
          <w:sz w:val="20"/>
          <w:szCs w:val="20"/>
          <w:lang w:bidi="hi-IN"/>
        </w:rPr>
        <w:t xml:space="preserve">STRUCTURAL </w:t>
      </w:r>
      <w:r w:rsidRPr="00B222F5">
        <w:rPr>
          <w:rFonts w:ascii="Verdana" w:hAnsi="Verdana" w:cs="Bookman Old Style"/>
          <w:b/>
          <w:bCs/>
          <w:sz w:val="20"/>
          <w:szCs w:val="20"/>
          <w:lang w:bidi="hi-IN"/>
        </w:rPr>
        <w:t xml:space="preserve">CONSULTANCY FIRM </w:t>
      </w:r>
    </w:p>
    <w:tbl>
      <w:tblPr>
        <w:tblW w:w="8568" w:type="dxa"/>
        <w:tblBorders>
          <w:top w:val="nil"/>
          <w:left w:val="nil"/>
          <w:bottom w:val="nil"/>
          <w:right w:val="nil"/>
        </w:tblBorders>
        <w:tblLayout w:type="fixed"/>
        <w:tblCellMar>
          <w:left w:w="115" w:type="dxa"/>
          <w:right w:w="115" w:type="dxa"/>
        </w:tblCellMar>
        <w:tblLook w:val="0000"/>
      </w:tblPr>
      <w:tblGrid>
        <w:gridCol w:w="648"/>
        <w:gridCol w:w="3490"/>
        <w:gridCol w:w="292"/>
        <w:gridCol w:w="4138"/>
      </w:tblGrid>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p>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1)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p>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Name of the Firm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p>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2)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Address</w:t>
            </w: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466"/>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3)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Name, Telephone Nos. including Mobile of contact person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464"/>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4)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E-mail ID and Fax No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5)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Constitution of the Firm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r>
              <w:rPr>
                <w:rFonts w:ascii="Arial" w:hAnsi="Arial" w:cs="Arial"/>
                <w:sz w:val="20"/>
                <w:szCs w:val="20"/>
                <w:lang w:bidi="hi-IN"/>
              </w:rPr>
              <w:t xml:space="preserve"> Individual /Pvt Ltd /Partnership</w:t>
            </w:r>
            <w:r w:rsidR="00D15152">
              <w:rPr>
                <w:rFonts w:ascii="Arial" w:hAnsi="Arial" w:cs="Arial"/>
                <w:sz w:val="20"/>
                <w:szCs w:val="20"/>
                <w:lang w:bidi="hi-IN"/>
              </w:rPr>
              <w:t>/Public Ltd</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6)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Year of Establishment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7)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Name of Partners / Associates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466"/>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8)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Bio-data of Partners / Associates, Details may be given in the Enclosed format </w:t>
            </w:r>
            <w:r>
              <w:rPr>
                <w:rFonts w:ascii="Arial" w:hAnsi="Arial" w:cs="Arial"/>
                <w:b/>
                <w:bCs/>
                <w:sz w:val="20"/>
                <w:szCs w:val="20"/>
                <w:lang w:bidi="hi-IN"/>
              </w:rPr>
              <w:t>(FORM- A</w:t>
            </w:r>
            <w:r w:rsidRPr="004528F4">
              <w:rPr>
                <w:rFonts w:ascii="Arial" w:hAnsi="Arial" w:cs="Arial"/>
                <w:b/>
                <w:bCs/>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988"/>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9)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(a) Registration Number with </w:t>
            </w:r>
            <w:r>
              <w:rPr>
                <w:rFonts w:ascii="Arial" w:hAnsi="Arial" w:cs="Arial"/>
                <w:sz w:val="20"/>
                <w:szCs w:val="20"/>
                <w:lang w:bidi="hi-IN"/>
              </w:rPr>
              <w:t xml:space="preserve">BMC License </w:t>
            </w:r>
            <w:r w:rsidRPr="004528F4">
              <w:rPr>
                <w:rFonts w:ascii="Arial" w:hAnsi="Arial" w:cs="Arial"/>
                <w:b/>
                <w:bCs/>
                <w:sz w:val="20"/>
                <w:szCs w:val="20"/>
                <w:lang w:bidi="hi-IN"/>
              </w:rPr>
              <w:t xml:space="preserve">(copy of valid registration to be enclosed)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1296"/>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(b) Details of GST registration </w:t>
            </w:r>
            <w:r w:rsidRPr="004528F4">
              <w:rPr>
                <w:rFonts w:ascii="Arial" w:hAnsi="Arial" w:cs="Arial"/>
                <w:b/>
                <w:bCs/>
                <w:sz w:val="20"/>
                <w:szCs w:val="20"/>
                <w:lang w:bidi="hi-IN"/>
              </w:rPr>
              <w:t xml:space="preserve">(Copy of valid registration to be enclosed) </w:t>
            </w:r>
          </w:p>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w:t>
            </w:r>
          </w:p>
        </w:tc>
      </w:tr>
      <w:tr w:rsidR="000320A4" w:rsidRPr="004528F4" w:rsidTr="00267186">
        <w:trPr>
          <w:trHeight w:val="983"/>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10)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b/>
                <w:bCs/>
                <w:sz w:val="20"/>
                <w:szCs w:val="20"/>
                <w:lang w:bidi="hi-IN"/>
              </w:rPr>
            </w:pPr>
            <w:r w:rsidRPr="004528F4">
              <w:rPr>
                <w:rFonts w:ascii="Arial" w:hAnsi="Arial" w:cs="Arial"/>
                <w:sz w:val="20"/>
                <w:szCs w:val="20"/>
                <w:lang w:bidi="hi-IN"/>
              </w:rPr>
              <w:t xml:space="preserve">Name and value of major Building Construction works completed during the Last 10 years. Details may be given in the enclosed format </w:t>
            </w:r>
            <w:r>
              <w:rPr>
                <w:rFonts w:ascii="Arial" w:hAnsi="Arial" w:cs="Arial"/>
                <w:b/>
                <w:bCs/>
                <w:sz w:val="20"/>
                <w:szCs w:val="20"/>
                <w:lang w:bidi="hi-IN"/>
              </w:rPr>
              <w:t>(FORM- C</w:t>
            </w:r>
            <w:r w:rsidRPr="004528F4">
              <w:rPr>
                <w:rFonts w:ascii="Arial" w:hAnsi="Arial" w:cs="Arial"/>
                <w:b/>
                <w:bCs/>
                <w:sz w:val="20"/>
                <w:szCs w:val="20"/>
                <w:lang w:bidi="hi-IN"/>
              </w:rPr>
              <w:t xml:space="preserve">) </w:t>
            </w:r>
          </w:p>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726"/>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11)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b/>
                <w:bCs/>
                <w:sz w:val="20"/>
                <w:szCs w:val="20"/>
                <w:lang w:bidi="hi-IN"/>
              </w:rPr>
            </w:pPr>
            <w:r w:rsidRPr="004528F4">
              <w:rPr>
                <w:rFonts w:ascii="Arial" w:hAnsi="Arial" w:cs="Arial"/>
                <w:sz w:val="20"/>
                <w:szCs w:val="20"/>
                <w:lang w:bidi="hi-IN"/>
              </w:rPr>
              <w:t xml:space="preserve">Name &amp; value of the major Building Construction work on hand. Details may be given in the enclosed format </w:t>
            </w:r>
            <w:r>
              <w:rPr>
                <w:rFonts w:ascii="Arial" w:hAnsi="Arial" w:cs="Arial"/>
                <w:b/>
                <w:bCs/>
                <w:sz w:val="20"/>
                <w:szCs w:val="20"/>
                <w:lang w:bidi="hi-IN"/>
              </w:rPr>
              <w:t>(FORM- D</w:t>
            </w:r>
            <w:r w:rsidRPr="004528F4">
              <w:rPr>
                <w:rFonts w:ascii="Arial" w:hAnsi="Arial" w:cs="Arial"/>
                <w:b/>
                <w:bCs/>
                <w:sz w:val="20"/>
                <w:szCs w:val="20"/>
                <w:lang w:bidi="hi-IN"/>
              </w:rPr>
              <w:t xml:space="preserve">) </w:t>
            </w:r>
          </w:p>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723"/>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12)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D15152">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Name &amp; value of other major works (</w:t>
            </w:r>
            <w:r w:rsidR="00D15152">
              <w:rPr>
                <w:rFonts w:ascii="Arial" w:hAnsi="Arial" w:cs="Arial"/>
                <w:sz w:val="20"/>
                <w:szCs w:val="20"/>
                <w:lang w:bidi="hi-IN"/>
              </w:rPr>
              <w:t>Building repair</w:t>
            </w:r>
            <w:r w:rsidRPr="004528F4">
              <w:rPr>
                <w:rFonts w:ascii="Arial" w:hAnsi="Arial" w:cs="Arial"/>
                <w:sz w:val="20"/>
                <w:szCs w:val="20"/>
                <w:lang w:bidi="hi-IN"/>
              </w:rPr>
              <w:t xml:space="preserve">) on hand. Details may be given in the enclosed format </w:t>
            </w:r>
            <w:r>
              <w:rPr>
                <w:rFonts w:ascii="Arial" w:hAnsi="Arial" w:cs="Arial"/>
                <w:b/>
                <w:bCs/>
                <w:sz w:val="20"/>
                <w:szCs w:val="20"/>
                <w:lang w:bidi="hi-IN"/>
              </w:rPr>
              <w:t>(FORM- E</w:t>
            </w:r>
            <w:r w:rsidRPr="004528F4">
              <w:rPr>
                <w:rFonts w:ascii="Arial" w:hAnsi="Arial" w:cs="Arial"/>
                <w:b/>
                <w:bCs/>
                <w:sz w:val="20"/>
                <w:szCs w:val="20"/>
                <w:lang w:bidi="hi-IN"/>
              </w:rPr>
              <w:t>)</w:t>
            </w: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p>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1</w:t>
            </w:r>
            <w:r w:rsidR="002A67D5">
              <w:rPr>
                <w:rFonts w:ascii="Arial" w:hAnsi="Arial" w:cs="Arial"/>
                <w:sz w:val="20"/>
                <w:szCs w:val="20"/>
                <w:lang w:bidi="hi-IN"/>
              </w:rPr>
              <w:t>3</w:t>
            </w:r>
            <w:r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Details of modern amenities provided in the building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2A67D5" w:rsidP="00267186">
            <w:pPr>
              <w:autoSpaceDE w:val="0"/>
              <w:autoSpaceDN w:val="0"/>
              <w:adjustRightInd w:val="0"/>
              <w:spacing w:after="0"/>
              <w:rPr>
                <w:rFonts w:ascii="Arial" w:hAnsi="Arial" w:cs="Arial"/>
                <w:sz w:val="20"/>
                <w:szCs w:val="20"/>
                <w:lang w:bidi="hi-IN"/>
              </w:rPr>
            </w:pPr>
            <w:r>
              <w:rPr>
                <w:rFonts w:ascii="Arial" w:hAnsi="Arial" w:cs="Arial"/>
                <w:sz w:val="20"/>
                <w:szCs w:val="20"/>
                <w:lang w:bidi="hi-IN"/>
              </w:rPr>
              <w:t>14</w:t>
            </w:r>
            <w:r w:rsidR="000320A4"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List of Technical Personnel employed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2A67D5" w:rsidP="00267186">
            <w:pPr>
              <w:autoSpaceDE w:val="0"/>
              <w:autoSpaceDN w:val="0"/>
              <w:adjustRightInd w:val="0"/>
              <w:spacing w:after="0"/>
              <w:rPr>
                <w:rFonts w:ascii="Arial" w:hAnsi="Arial" w:cs="Arial"/>
                <w:sz w:val="20"/>
                <w:szCs w:val="20"/>
                <w:lang w:bidi="hi-IN"/>
              </w:rPr>
            </w:pPr>
            <w:r>
              <w:rPr>
                <w:rFonts w:ascii="Arial" w:hAnsi="Arial" w:cs="Arial"/>
                <w:sz w:val="20"/>
                <w:szCs w:val="20"/>
                <w:lang w:bidi="hi-IN"/>
              </w:rPr>
              <w:t>15</w:t>
            </w:r>
            <w:r w:rsidR="000320A4"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List of other Personnel employed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2A67D5" w:rsidP="00267186">
            <w:pPr>
              <w:autoSpaceDE w:val="0"/>
              <w:autoSpaceDN w:val="0"/>
              <w:adjustRightInd w:val="0"/>
              <w:spacing w:after="0"/>
              <w:rPr>
                <w:rFonts w:ascii="Arial" w:hAnsi="Arial" w:cs="Arial"/>
                <w:sz w:val="20"/>
                <w:szCs w:val="20"/>
                <w:lang w:bidi="hi-IN"/>
              </w:rPr>
            </w:pPr>
            <w:r>
              <w:rPr>
                <w:rFonts w:ascii="Arial" w:hAnsi="Arial" w:cs="Arial"/>
                <w:sz w:val="20"/>
                <w:szCs w:val="20"/>
                <w:lang w:bidi="hi-IN"/>
              </w:rPr>
              <w:t>16</w:t>
            </w:r>
            <w:r w:rsidR="000320A4"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List of consultants engaged by the Firm :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1</w:t>
            </w:r>
            <w:r w:rsidR="002A67D5">
              <w:rPr>
                <w:rFonts w:ascii="Arial" w:hAnsi="Arial" w:cs="Arial"/>
                <w:sz w:val="20"/>
                <w:szCs w:val="20"/>
                <w:lang w:bidi="hi-IN"/>
              </w:rPr>
              <w:t>7</w:t>
            </w:r>
            <w:r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List of office equipments owned by the company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1</w:t>
            </w:r>
            <w:r w:rsidR="002A67D5">
              <w:rPr>
                <w:rFonts w:ascii="Arial" w:hAnsi="Arial" w:cs="Arial"/>
                <w:sz w:val="20"/>
                <w:szCs w:val="20"/>
                <w:lang w:bidi="hi-IN"/>
              </w:rPr>
              <w:t>8</w:t>
            </w:r>
            <w:r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Banker’s Name/ Branch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gridAfter w:val="1"/>
          <w:wAfter w:w="4138" w:type="dxa"/>
          <w:trHeight w:val="207"/>
        </w:trPr>
        <w:tc>
          <w:tcPr>
            <w:tcW w:w="4430" w:type="dxa"/>
            <w:gridSpan w:val="3"/>
          </w:tcPr>
          <w:p w:rsidR="000320A4" w:rsidRPr="004528F4" w:rsidRDefault="000320A4" w:rsidP="00267186">
            <w:pPr>
              <w:autoSpaceDE w:val="0"/>
              <w:autoSpaceDN w:val="0"/>
              <w:adjustRightInd w:val="0"/>
              <w:spacing w:after="0"/>
              <w:rPr>
                <w:rFonts w:ascii="Arial" w:hAnsi="Arial" w:cs="Arial"/>
                <w:sz w:val="20"/>
                <w:szCs w:val="20"/>
                <w:lang w:bidi="hi-IN"/>
              </w:rPr>
            </w:pPr>
          </w:p>
        </w:tc>
      </w:tr>
      <w:tr w:rsidR="000320A4" w:rsidRPr="004528F4" w:rsidTr="00267186">
        <w:trPr>
          <w:trHeight w:val="621"/>
        </w:trPr>
        <w:tc>
          <w:tcPr>
            <w:tcW w:w="648" w:type="dxa"/>
          </w:tcPr>
          <w:p w:rsidR="000320A4" w:rsidRPr="004528F4" w:rsidRDefault="002A67D5" w:rsidP="00267186">
            <w:pPr>
              <w:autoSpaceDE w:val="0"/>
              <w:autoSpaceDN w:val="0"/>
              <w:adjustRightInd w:val="0"/>
              <w:spacing w:after="0"/>
              <w:rPr>
                <w:rFonts w:ascii="Arial" w:hAnsi="Arial" w:cs="Arial"/>
                <w:sz w:val="20"/>
                <w:szCs w:val="20"/>
                <w:lang w:bidi="hi-IN"/>
              </w:rPr>
            </w:pPr>
            <w:r>
              <w:rPr>
                <w:rFonts w:ascii="Arial" w:hAnsi="Arial" w:cs="Arial"/>
                <w:sz w:val="20"/>
                <w:szCs w:val="20"/>
                <w:lang w:bidi="hi-IN"/>
              </w:rPr>
              <w:t>19</w:t>
            </w:r>
            <w:r w:rsidR="000320A4"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a) List of registration with other Organizations </w:t>
            </w:r>
          </w:p>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 xml:space="preserve">b) List of completion certificate etc. from the clients or completed / ongoing projects </w:t>
            </w:r>
          </w:p>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Pr>
          <w:p w:rsidR="000320A4" w:rsidRPr="004528F4" w:rsidRDefault="000320A4" w:rsidP="00267186">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c) Certified copies of the letter of intent for award of the work from reputed private/ multinational organizations/ PSU</w:t>
            </w:r>
            <w:r>
              <w:rPr>
                <w:rFonts w:ascii="Arial" w:hAnsi="Arial" w:cs="Arial"/>
                <w:sz w:val="20"/>
                <w:szCs w:val="20"/>
                <w:lang w:bidi="hi-IN"/>
              </w:rPr>
              <w:t>s</w:t>
            </w:r>
            <w:r w:rsidRPr="004528F4">
              <w:rPr>
                <w:rFonts w:ascii="Arial" w:hAnsi="Arial" w:cs="Arial"/>
                <w:sz w:val="20"/>
                <w:szCs w:val="20"/>
                <w:lang w:bidi="hi-IN"/>
              </w:rPr>
              <w:t xml:space="preserve"> etc.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tc>
      </w:tr>
      <w:tr w:rsidR="000320A4" w:rsidRPr="004528F4" w:rsidTr="00267186">
        <w:trPr>
          <w:trHeight w:val="207"/>
        </w:trPr>
        <w:tc>
          <w:tcPr>
            <w:tcW w:w="648" w:type="dxa"/>
            <w:tcBorders>
              <w:bottom w:val="nil"/>
            </w:tcBorders>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2</w:t>
            </w:r>
            <w:r w:rsidR="002A67D5">
              <w:rPr>
                <w:rFonts w:ascii="Arial" w:hAnsi="Arial" w:cs="Arial"/>
                <w:sz w:val="20"/>
                <w:szCs w:val="20"/>
                <w:lang w:bidi="hi-IN"/>
              </w:rPr>
              <w:t>0</w:t>
            </w:r>
            <w:r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Borders>
              <w:bottom w:val="nil"/>
            </w:tcBorders>
          </w:tcPr>
          <w:p w:rsidR="000320A4" w:rsidRPr="004528F4" w:rsidRDefault="000320A4" w:rsidP="002A67D5">
            <w:pPr>
              <w:autoSpaceDE w:val="0"/>
              <w:autoSpaceDN w:val="0"/>
              <w:adjustRightInd w:val="0"/>
              <w:spacing w:after="0"/>
              <w:jc w:val="both"/>
              <w:rPr>
                <w:rFonts w:ascii="Arial" w:hAnsi="Arial" w:cs="Arial"/>
                <w:sz w:val="20"/>
                <w:szCs w:val="20"/>
                <w:lang w:bidi="hi-IN"/>
              </w:rPr>
            </w:pPr>
            <w:r w:rsidRPr="004528F4">
              <w:rPr>
                <w:rFonts w:ascii="Arial" w:hAnsi="Arial" w:cs="Arial"/>
                <w:sz w:val="20"/>
                <w:szCs w:val="20"/>
                <w:lang w:bidi="hi-IN"/>
              </w:rPr>
              <w:t>Particulars of participation in competitions and awards if any receive</w:t>
            </w:r>
            <w:r w:rsidR="002A67D5">
              <w:rPr>
                <w:rFonts w:ascii="Arial" w:hAnsi="Arial" w:cs="Arial"/>
                <w:sz w:val="20"/>
                <w:szCs w:val="20"/>
                <w:lang w:bidi="hi-IN"/>
              </w:rPr>
              <w:t>d</w:t>
            </w:r>
          </w:p>
        </w:tc>
        <w:tc>
          <w:tcPr>
            <w:tcW w:w="4430" w:type="dxa"/>
            <w:gridSpan w:val="2"/>
            <w:tcBorders>
              <w:bottom w:val="nil"/>
            </w:tcBorders>
          </w:tcPr>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 </w:t>
            </w:r>
          </w:p>
          <w:p w:rsidR="000320A4" w:rsidRPr="004528F4" w:rsidRDefault="000320A4" w:rsidP="00267186">
            <w:pPr>
              <w:autoSpaceDE w:val="0"/>
              <w:autoSpaceDN w:val="0"/>
              <w:adjustRightInd w:val="0"/>
              <w:spacing w:after="0"/>
              <w:rPr>
                <w:rFonts w:ascii="Arial" w:hAnsi="Arial" w:cs="Arial"/>
                <w:sz w:val="20"/>
                <w:szCs w:val="20"/>
                <w:lang w:bidi="hi-IN"/>
              </w:rPr>
            </w:pPr>
          </w:p>
          <w:p w:rsidR="000320A4" w:rsidRPr="004528F4" w:rsidRDefault="000320A4" w:rsidP="00267186">
            <w:pPr>
              <w:autoSpaceDE w:val="0"/>
              <w:autoSpaceDN w:val="0"/>
              <w:adjustRightInd w:val="0"/>
              <w:spacing w:after="0"/>
              <w:rPr>
                <w:rFonts w:ascii="Arial" w:hAnsi="Arial" w:cs="Arial"/>
                <w:sz w:val="20"/>
                <w:szCs w:val="20"/>
                <w:lang w:bidi="hi-IN"/>
              </w:rPr>
            </w:pPr>
          </w:p>
        </w:tc>
      </w:tr>
      <w:tr w:rsidR="000320A4" w:rsidRPr="004528F4" w:rsidTr="00267186">
        <w:trPr>
          <w:trHeight w:val="207"/>
        </w:trPr>
        <w:tc>
          <w:tcPr>
            <w:tcW w:w="648" w:type="dxa"/>
            <w:tcBorders>
              <w:left w:val="nil"/>
              <w:bottom w:val="nil"/>
            </w:tcBorders>
          </w:tcPr>
          <w:p w:rsidR="000320A4" w:rsidRPr="004528F4" w:rsidRDefault="000320A4" w:rsidP="00267186">
            <w:pPr>
              <w:autoSpaceDE w:val="0"/>
              <w:autoSpaceDN w:val="0"/>
              <w:adjustRightInd w:val="0"/>
              <w:spacing w:after="0"/>
              <w:rPr>
                <w:rFonts w:ascii="Arial" w:hAnsi="Arial" w:cs="Arial"/>
                <w:sz w:val="20"/>
                <w:szCs w:val="20"/>
                <w:lang w:bidi="hi-IN"/>
              </w:rPr>
            </w:pPr>
          </w:p>
        </w:tc>
        <w:tc>
          <w:tcPr>
            <w:tcW w:w="3490" w:type="dxa"/>
            <w:tcBorders>
              <w:bottom w:val="nil"/>
              <w:right w:val="nil"/>
            </w:tcBorders>
          </w:tcPr>
          <w:p w:rsidR="000320A4" w:rsidRPr="004528F4" w:rsidRDefault="000320A4" w:rsidP="00267186">
            <w:pPr>
              <w:autoSpaceDE w:val="0"/>
              <w:autoSpaceDN w:val="0"/>
              <w:adjustRightInd w:val="0"/>
              <w:spacing w:after="0"/>
              <w:jc w:val="both"/>
              <w:rPr>
                <w:rFonts w:ascii="Arial" w:hAnsi="Arial" w:cs="Arial"/>
                <w:sz w:val="20"/>
                <w:szCs w:val="20"/>
                <w:lang w:bidi="hi-IN"/>
              </w:rPr>
            </w:pPr>
          </w:p>
        </w:tc>
        <w:tc>
          <w:tcPr>
            <w:tcW w:w="4430" w:type="dxa"/>
            <w:gridSpan w:val="2"/>
          </w:tcPr>
          <w:p w:rsidR="000320A4" w:rsidRPr="004528F4" w:rsidRDefault="000320A4" w:rsidP="00267186">
            <w:pPr>
              <w:autoSpaceDE w:val="0"/>
              <w:autoSpaceDN w:val="0"/>
              <w:adjustRightInd w:val="0"/>
              <w:spacing w:after="0"/>
              <w:rPr>
                <w:rFonts w:ascii="Arial" w:hAnsi="Arial" w:cs="Arial"/>
                <w:sz w:val="20"/>
                <w:szCs w:val="20"/>
                <w:lang w:bidi="hi-IN"/>
              </w:rPr>
            </w:pPr>
          </w:p>
        </w:tc>
      </w:tr>
    </w:tbl>
    <w:p w:rsidR="000320A4" w:rsidRDefault="000320A4" w:rsidP="000320A4">
      <w:pPr>
        <w:autoSpaceDE w:val="0"/>
        <w:autoSpaceDN w:val="0"/>
        <w:adjustRightInd w:val="0"/>
        <w:spacing w:after="0"/>
        <w:rPr>
          <w:rFonts w:ascii="Arial" w:hAnsi="Arial" w:cs="Arial"/>
          <w:sz w:val="20"/>
          <w:szCs w:val="20"/>
          <w:lang w:bidi="hi-IN"/>
        </w:rPr>
      </w:pPr>
    </w:p>
    <w:tbl>
      <w:tblPr>
        <w:tblW w:w="8568" w:type="dxa"/>
        <w:tblBorders>
          <w:top w:val="nil"/>
          <w:left w:val="nil"/>
          <w:bottom w:val="nil"/>
          <w:right w:val="nil"/>
        </w:tblBorders>
        <w:tblLayout w:type="fixed"/>
        <w:tblCellMar>
          <w:left w:w="115" w:type="dxa"/>
          <w:right w:w="115" w:type="dxa"/>
        </w:tblCellMar>
        <w:tblLook w:val="0000"/>
      </w:tblPr>
      <w:tblGrid>
        <w:gridCol w:w="824"/>
        <w:gridCol w:w="7744"/>
      </w:tblGrid>
      <w:tr w:rsidR="000320A4" w:rsidRPr="004528F4" w:rsidTr="00267186">
        <w:trPr>
          <w:trHeight w:val="207"/>
        </w:trPr>
        <w:tc>
          <w:tcPr>
            <w:tcW w:w="824" w:type="dxa"/>
            <w:tcBorders>
              <w:left w:val="nil"/>
              <w:bottom w:val="nil"/>
            </w:tcBorders>
          </w:tcPr>
          <w:p w:rsidR="000320A4" w:rsidRPr="004528F4" w:rsidRDefault="000320A4" w:rsidP="002A67D5">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2</w:t>
            </w:r>
            <w:r w:rsidR="002A67D5">
              <w:rPr>
                <w:rFonts w:ascii="Arial" w:hAnsi="Arial" w:cs="Arial"/>
                <w:sz w:val="20"/>
                <w:szCs w:val="20"/>
                <w:lang w:bidi="hi-IN"/>
              </w:rPr>
              <w:t>1</w:t>
            </w:r>
            <w:r w:rsidRPr="004528F4">
              <w:rPr>
                <w:rFonts w:ascii="Arial" w:hAnsi="Arial" w:cs="Arial"/>
                <w:sz w:val="20"/>
                <w:szCs w:val="20"/>
                <w:lang w:bidi="hi-IN"/>
              </w:rPr>
              <w:t xml:space="preserve">) </w:t>
            </w:r>
            <w:r>
              <w:rPr>
                <w:rFonts w:ascii="Arial" w:hAnsi="Arial" w:cs="Arial"/>
                <w:sz w:val="20"/>
                <w:szCs w:val="20"/>
                <w:lang w:bidi="hi-IN"/>
              </w:rPr>
              <w:t xml:space="preserve">     </w:t>
            </w:r>
          </w:p>
        </w:tc>
        <w:tc>
          <w:tcPr>
            <w:tcW w:w="7744" w:type="dxa"/>
            <w:tcBorders>
              <w:bottom w:val="nil"/>
              <w:right w:val="nil"/>
            </w:tcBorders>
          </w:tcPr>
          <w:p w:rsidR="000320A4" w:rsidRPr="004528F4" w:rsidRDefault="000320A4" w:rsidP="00267186">
            <w:pPr>
              <w:autoSpaceDE w:val="0"/>
              <w:autoSpaceDN w:val="0"/>
              <w:adjustRightInd w:val="0"/>
              <w:spacing w:after="0"/>
              <w:rPr>
                <w:rFonts w:ascii="Arial" w:hAnsi="Arial" w:cs="Arial"/>
                <w:sz w:val="20"/>
                <w:szCs w:val="20"/>
                <w:lang w:bidi="hi-IN"/>
              </w:rPr>
            </w:pPr>
            <w:r>
              <w:rPr>
                <w:rFonts w:ascii="Arial" w:hAnsi="Arial" w:cs="Arial"/>
                <w:sz w:val="20"/>
                <w:szCs w:val="20"/>
                <w:lang w:bidi="hi-IN"/>
              </w:rPr>
              <w:t xml:space="preserve">Last 3  Financial year information  </w:t>
            </w:r>
          </w:p>
          <w:p w:rsidR="000320A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Details may be given in the enclosed </w:t>
            </w:r>
          </w:p>
          <w:p w:rsidR="000320A4" w:rsidRPr="004528F4" w:rsidRDefault="000320A4" w:rsidP="00267186">
            <w:pPr>
              <w:autoSpaceDE w:val="0"/>
              <w:autoSpaceDN w:val="0"/>
              <w:adjustRightInd w:val="0"/>
              <w:spacing w:after="0"/>
              <w:rPr>
                <w:rFonts w:ascii="Arial" w:hAnsi="Arial" w:cs="Arial"/>
                <w:sz w:val="20"/>
                <w:szCs w:val="20"/>
                <w:lang w:bidi="hi-IN"/>
              </w:rPr>
            </w:pPr>
            <w:r w:rsidRPr="004528F4">
              <w:rPr>
                <w:rFonts w:ascii="Arial" w:hAnsi="Arial" w:cs="Arial"/>
                <w:sz w:val="20"/>
                <w:szCs w:val="20"/>
                <w:lang w:bidi="hi-IN"/>
              </w:rPr>
              <w:t xml:space="preserve">format </w:t>
            </w:r>
            <w:r>
              <w:rPr>
                <w:rFonts w:ascii="Arial" w:hAnsi="Arial" w:cs="Arial"/>
                <w:b/>
                <w:bCs/>
                <w:sz w:val="20"/>
                <w:szCs w:val="20"/>
                <w:lang w:bidi="hi-IN"/>
              </w:rPr>
              <w:t>(</w:t>
            </w:r>
            <w:r w:rsidRPr="00ED6E0A">
              <w:rPr>
                <w:rFonts w:ascii="Arial" w:hAnsi="Arial" w:cs="Arial"/>
                <w:b/>
                <w:bCs/>
                <w:sz w:val="20"/>
                <w:szCs w:val="20"/>
                <w:lang w:bidi="hi-IN"/>
              </w:rPr>
              <w:t>FORM- B)</w:t>
            </w:r>
          </w:p>
        </w:tc>
      </w:tr>
    </w:tbl>
    <w:p w:rsidR="000320A4" w:rsidRPr="004528F4" w:rsidRDefault="000320A4" w:rsidP="000320A4">
      <w:pPr>
        <w:autoSpaceDE w:val="0"/>
        <w:autoSpaceDN w:val="0"/>
        <w:adjustRightInd w:val="0"/>
        <w:spacing w:after="0"/>
        <w:rPr>
          <w:rFonts w:ascii="Arial" w:hAnsi="Arial" w:cs="Arial"/>
          <w:sz w:val="20"/>
          <w:szCs w:val="20"/>
          <w:lang w:bidi="hi-IN"/>
        </w:rPr>
      </w:pPr>
    </w:p>
    <w:p w:rsidR="000320A4" w:rsidRPr="004528F4" w:rsidRDefault="000320A4" w:rsidP="000320A4">
      <w:pPr>
        <w:autoSpaceDE w:val="0"/>
        <w:autoSpaceDN w:val="0"/>
        <w:adjustRightInd w:val="0"/>
        <w:spacing w:after="0"/>
        <w:jc w:val="both"/>
        <w:rPr>
          <w:rFonts w:ascii="Arial" w:hAnsi="Arial" w:cs="Arial"/>
          <w:sz w:val="20"/>
          <w:szCs w:val="20"/>
          <w:lang w:bidi="hi-IN"/>
        </w:rPr>
      </w:pPr>
      <w:r w:rsidRPr="004528F4">
        <w:rPr>
          <w:rFonts w:ascii="Arial" w:hAnsi="Arial" w:cs="Arial"/>
          <w:b/>
          <w:bCs/>
          <w:sz w:val="20"/>
          <w:szCs w:val="20"/>
          <w:lang w:bidi="hi-IN"/>
        </w:rPr>
        <w:t>Note</w:t>
      </w:r>
      <w:r w:rsidRPr="004528F4">
        <w:rPr>
          <w:rFonts w:ascii="Arial" w:hAnsi="Arial" w:cs="Arial"/>
          <w:sz w:val="20"/>
          <w:szCs w:val="20"/>
          <w:lang w:bidi="hi-IN"/>
        </w:rPr>
        <w:t xml:space="preserve">: Please enclose separate sheets for additional information, photographs, and documents. </w:t>
      </w:r>
    </w:p>
    <w:p w:rsidR="000320A4" w:rsidRPr="006456E0" w:rsidRDefault="000320A4" w:rsidP="000320A4">
      <w:pPr>
        <w:autoSpaceDE w:val="0"/>
        <w:autoSpaceDN w:val="0"/>
        <w:adjustRightInd w:val="0"/>
        <w:jc w:val="both"/>
        <w:rPr>
          <w:rFonts w:ascii="Verdana" w:hAnsi="Verdana" w:cs="Bookman Old Style"/>
          <w:lang w:bidi="hi-IN"/>
        </w:rPr>
      </w:pPr>
    </w:p>
    <w:p w:rsidR="000320A4" w:rsidRPr="00F54177" w:rsidRDefault="000320A4" w:rsidP="000320A4">
      <w:pPr>
        <w:autoSpaceDE w:val="0"/>
        <w:autoSpaceDN w:val="0"/>
        <w:adjustRightInd w:val="0"/>
        <w:jc w:val="both"/>
        <w:rPr>
          <w:rFonts w:ascii="Arial" w:hAnsi="Arial" w:cs="Arial"/>
          <w:lang w:bidi="hi-IN"/>
        </w:rPr>
      </w:pPr>
      <w:r w:rsidRPr="00F54177">
        <w:rPr>
          <w:rFonts w:ascii="Arial" w:hAnsi="Arial" w:cs="Arial"/>
          <w:lang w:bidi="hi-IN"/>
        </w:rPr>
        <w:t xml:space="preserve">Signature of the Consultant with seal </w:t>
      </w:r>
    </w:p>
    <w:p w:rsidR="002A67D5" w:rsidRDefault="000320A4" w:rsidP="002A67D5">
      <w:pPr>
        <w:autoSpaceDE w:val="0"/>
        <w:autoSpaceDN w:val="0"/>
        <w:adjustRightInd w:val="0"/>
        <w:jc w:val="both"/>
        <w:rPr>
          <w:rFonts w:ascii="Arial" w:hAnsi="Arial" w:cs="Arial"/>
          <w:lang w:bidi="hi-IN"/>
        </w:rPr>
      </w:pPr>
      <w:r w:rsidRPr="00F54177">
        <w:rPr>
          <w:rFonts w:ascii="Arial" w:hAnsi="Arial" w:cs="Arial"/>
          <w:lang w:bidi="hi-IN"/>
        </w:rPr>
        <w:t xml:space="preserve">Date: </w:t>
      </w:r>
    </w:p>
    <w:p w:rsidR="000320A4" w:rsidRDefault="000320A4" w:rsidP="002A67D5">
      <w:pPr>
        <w:autoSpaceDE w:val="0"/>
        <w:autoSpaceDN w:val="0"/>
        <w:adjustRightInd w:val="0"/>
        <w:jc w:val="both"/>
        <w:rPr>
          <w:rFonts w:ascii="Arial" w:hAnsi="Arial" w:cs="Arial"/>
          <w:lang w:bidi="hi-IN"/>
        </w:rPr>
      </w:pPr>
      <w:r w:rsidRPr="00F54177">
        <w:rPr>
          <w:rFonts w:ascii="Arial" w:hAnsi="Arial" w:cs="Arial"/>
          <w:lang w:bidi="hi-IN"/>
        </w:rPr>
        <w:t>Place</w:t>
      </w:r>
    </w:p>
    <w:p w:rsidR="00174C64" w:rsidRDefault="00174C64" w:rsidP="000320A4">
      <w:pPr>
        <w:pStyle w:val="Default"/>
        <w:jc w:val="center"/>
        <w:rPr>
          <w:rFonts w:ascii="Arial" w:hAnsi="Arial" w:cs="Arial"/>
          <w:b/>
          <w:bCs/>
          <w:sz w:val="22"/>
          <w:szCs w:val="22"/>
        </w:rPr>
      </w:pPr>
    </w:p>
    <w:p w:rsidR="000320A4" w:rsidRDefault="000320A4" w:rsidP="000320A4">
      <w:pPr>
        <w:pStyle w:val="Default"/>
        <w:jc w:val="center"/>
        <w:rPr>
          <w:rFonts w:ascii="Verdana" w:hAnsi="Verdana"/>
          <w:b/>
          <w:bCs/>
          <w:color w:val="auto"/>
          <w:sz w:val="22"/>
          <w:szCs w:val="22"/>
        </w:rPr>
      </w:pPr>
      <w:r>
        <w:rPr>
          <w:rFonts w:ascii="Arial" w:hAnsi="Arial" w:cs="Arial"/>
          <w:b/>
          <w:bCs/>
          <w:sz w:val="22"/>
          <w:szCs w:val="22"/>
        </w:rPr>
        <w:t>FORM -A</w:t>
      </w:r>
    </w:p>
    <w:p w:rsidR="000320A4" w:rsidRDefault="000320A4" w:rsidP="000320A4">
      <w:pPr>
        <w:pStyle w:val="Default"/>
        <w:jc w:val="center"/>
        <w:rPr>
          <w:rFonts w:ascii="Verdana" w:hAnsi="Verdana"/>
          <w:b/>
          <w:bCs/>
          <w:color w:val="auto"/>
          <w:sz w:val="22"/>
          <w:szCs w:val="22"/>
          <w:u w:val="single"/>
        </w:rPr>
      </w:pPr>
    </w:p>
    <w:p w:rsidR="000320A4" w:rsidRPr="006456E0" w:rsidRDefault="000320A4" w:rsidP="000320A4">
      <w:pPr>
        <w:pStyle w:val="Default"/>
        <w:rPr>
          <w:rFonts w:ascii="Verdana" w:hAnsi="Verdana"/>
          <w:color w:val="auto"/>
          <w:sz w:val="22"/>
          <w:szCs w:val="22"/>
          <w:u w:val="single"/>
        </w:rPr>
      </w:pPr>
      <w:r>
        <w:rPr>
          <w:rFonts w:ascii="Verdana" w:hAnsi="Verdana"/>
          <w:b/>
          <w:bCs/>
          <w:color w:val="auto"/>
          <w:sz w:val="22"/>
          <w:szCs w:val="22"/>
          <w:u w:val="single"/>
        </w:rPr>
        <w:t xml:space="preserve">  </w:t>
      </w:r>
      <w:r w:rsidRPr="006456E0">
        <w:rPr>
          <w:rFonts w:ascii="Verdana" w:hAnsi="Verdana"/>
          <w:b/>
          <w:bCs/>
          <w:color w:val="auto"/>
          <w:sz w:val="22"/>
          <w:szCs w:val="22"/>
          <w:u w:val="single"/>
        </w:rPr>
        <w:t>BIO-DATA OF THE PARTNERS/ ASSOCIATES</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1. Name </w:t>
      </w:r>
      <w:r w:rsidRPr="006456E0">
        <w:rPr>
          <w:rFonts w:ascii="Verdana" w:hAnsi="Verdana"/>
          <w:color w:val="auto"/>
          <w:sz w:val="22"/>
          <w:szCs w:val="22"/>
        </w:rPr>
        <w:tab/>
      </w:r>
      <w:r w:rsidRPr="006456E0">
        <w:rPr>
          <w:rFonts w:ascii="Verdana" w:hAnsi="Verdana"/>
          <w:color w:val="auto"/>
          <w:sz w:val="22"/>
          <w:szCs w:val="22"/>
        </w:rPr>
        <w:tab/>
      </w:r>
      <w:r w:rsidRPr="006456E0">
        <w:rPr>
          <w:rFonts w:ascii="Verdana" w:hAnsi="Verdana"/>
          <w:color w:val="auto"/>
          <w:sz w:val="22"/>
          <w:szCs w:val="22"/>
        </w:rPr>
        <w:tab/>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2. Associates with the firm since</w:t>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3. Year of opening/ incorporation</w:t>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4. Professional Qualifications </w:t>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5. Professional Experience </w:t>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6. Professional Affiliation </w:t>
      </w:r>
      <w:r w:rsidRPr="006456E0">
        <w:rPr>
          <w:rFonts w:ascii="Verdana" w:hAnsi="Verdana"/>
          <w:color w:val="auto"/>
          <w:sz w:val="22"/>
          <w:szCs w:val="22"/>
        </w:rPr>
        <w:tab/>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7. Membership in </w:t>
      </w:r>
      <w:r w:rsidRPr="006456E0">
        <w:rPr>
          <w:rFonts w:ascii="Verdana" w:hAnsi="Verdana"/>
          <w:color w:val="auto"/>
          <w:sz w:val="22"/>
          <w:szCs w:val="22"/>
        </w:rPr>
        <w:tab/>
      </w:r>
      <w:r w:rsidRPr="006456E0">
        <w:rPr>
          <w:rFonts w:ascii="Verdana" w:hAnsi="Verdana"/>
          <w:color w:val="auto"/>
          <w:sz w:val="22"/>
          <w:szCs w:val="22"/>
        </w:rPr>
        <w:tab/>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8. Details of Published papers </w:t>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    in Magazine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9. Details of cost effective methods/ </w:t>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    designs adopted in the projects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10. Exposure to new materials/ </w:t>
      </w:r>
      <w:r w:rsidRPr="006456E0">
        <w:rPr>
          <w:rFonts w:ascii="Verdana" w:hAnsi="Verdana"/>
          <w:color w:val="auto"/>
          <w:sz w:val="22"/>
          <w:szCs w:val="22"/>
        </w:rPr>
        <w:tab/>
      </w:r>
      <w:r w:rsidRPr="006456E0">
        <w:rPr>
          <w:rFonts w:ascii="Verdana" w:hAnsi="Verdana"/>
          <w:color w:val="auto"/>
          <w:sz w:val="22"/>
          <w:szCs w:val="22"/>
        </w:rPr>
        <w:tab/>
        <w:t xml:space="preserve">: </w:t>
      </w: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      Techniques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Signature of the Consultant with seal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Date: </w:t>
      </w:r>
    </w:p>
    <w:p w:rsidR="000320A4" w:rsidRPr="006456E0" w:rsidRDefault="000320A4" w:rsidP="000320A4">
      <w:pPr>
        <w:pStyle w:val="Default"/>
        <w:rPr>
          <w:rFonts w:ascii="Century Gothic" w:hAnsi="Century Gothic"/>
          <w:color w:val="auto"/>
          <w:szCs w:val="22"/>
        </w:rPr>
      </w:pPr>
      <w:r w:rsidRPr="006456E0">
        <w:rPr>
          <w:rFonts w:ascii="Verdana" w:hAnsi="Verdana"/>
          <w:color w:val="auto"/>
          <w:sz w:val="22"/>
          <w:szCs w:val="22"/>
        </w:rPr>
        <w:t xml:space="preserve">Place: </w:t>
      </w:r>
    </w:p>
    <w:p w:rsidR="000320A4" w:rsidRDefault="000320A4" w:rsidP="000320A4">
      <w:pPr>
        <w:pStyle w:val="Default"/>
        <w:rPr>
          <w:rFonts w:ascii="Century Gothic" w:hAnsi="Century Gothic"/>
          <w:color w:val="auto"/>
          <w:szCs w:val="22"/>
        </w:rPr>
      </w:pPr>
    </w:p>
    <w:p w:rsidR="000320A4" w:rsidRDefault="000320A4" w:rsidP="000320A4">
      <w:pPr>
        <w:pStyle w:val="Default"/>
        <w:rPr>
          <w:rFonts w:ascii="Century Gothic" w:hAnsi="Century Gothic"/>
          <w:color w:val="auto"/>
          <w:szCs w:val="22"/>
        </w:rPr>
      </w:pPr>
    </w:p>
    <w:p w:rsidR="000320A4" w:rsidRDefault="000320A4" w:rsidP="000320A4">
      <w:pPr>
        <w:pStyle w:val="Default"/>
        <w:rPr>
          <w:rFonts w:ascii="Century Gothic" w:hAnsi="Century Gothic"/>
          <w:color w:val="auto"/>
          <w:szCs w:val="22"/>
        </w:rPr>
      </w:pPr>
    </w:p>
    <w:p w:rsidR="000320A4" w:rsidRDefault="000320A4" w:rsidP="000320A4">
      <w:pPr>
        <w:pStyle w:val="Default"/>
        <w:rPr>
          <w:rFonts w:ascii="Century Gothic" w:hAnsi="Century Gothic"/>
          <w:color w:val="auto"/>
          <w:szCs w:val="22"/>
        </w:rPr>
      </w:pPr>
    </w:p>
    <w:p w:rsidR="000320A4" w:rsidRDefault="000320A4" w:rsidP="000320A4">
      <w:pPr>
        <w:pStyle w:val="Default"/>
        <w:rPr>
          <w:rFonts w:ascii="Century Gothic" w:hAnsi="Century Gothic"/>
          <w:color w:val="auto"/>
          <w:szCs w:val="22"/>
        </w:rPr>
      </w:pPr>
    </w:p>
    <w:p w:rsidR="000320A4" w:rsidRDefault="000320A4" w:rsidP="000320A4">
      <w:pPr>
        <w:pStyle w:val="Default"/>
        <w:rPr>
          <w:rFonts w:ascii="Century Gothic" w:hAnsi="Century Gothic"/>
          <w:color w:val="auto"/>
          <w:szCs w:val="22"/>
        </w:rPr>
      </w:pPr>
    </w:p>
    <w:p w:rsidR="003C46B4" w:rsidRDefault="003C46B4" w:rsidP="000320A4">
      <w:pPr>
        <w:pStyle w:val="Default"/>
        <w:rPr>
          <w:rFonts w:ascii="Century Gothic" w:hAnsi="Century Gothic"/>
          <w:color w:val="auto"/>
          <w:szCs w:val="22"/>
        </w:rPr>
      </w:pPr>
    </w:p>
    <w:p w:rsidR="00D15152" w:rsidRDefault="00D15152" w:rsidP="000320A4">
      <w:pPr>
        <w:pStyle w:val="Default"/>
        <w:jc w:val="center"/>
        <w:rPr>
          <w:rFonts w:ascii="Arial" w:hAnsi="Arial" w:cs="Arial"/>
          <w:b/>
          <w:color w:val="auto"/>
          <w:sz w:val="22"/>
          <w:szCs w:val="22"/>
        </w:rPr>
      </w:pPr>
    </w:p>
    <w:p w:rsidR="00D15152" w:rsidRDefault="00D15152" w:rsidP="000320A4">
      <w:pPr>
        <w:pStyle w:val="Default"/>
        <w:jc w:val="center"/>
        <w:rPr>
          <w:rFonts w:ascii="Arial" w:hAnsi="Arial" w:cs="Arial"/>
          <w:b/>
          <w:color w:val="auto"/>
          <w:sz w:val="22"/>
          <w:szCs w:val="22"/>
        </w:rPr>
      </w:pPr>
    </w:p>
    <w:p w:rsidR="00D15152" w:rsidRDefault="00D15152" w:rsidP="000320A4">
      <w:pPr>
        <w:pStyle w:val="Default"/>
        <w:jc w:val="center"/>
        <w:rPr>
          <w:rFonts w:ascii="Arial" w:hAnsi="Arial" w:cs="Arial"/>
          <w:b/>
          <w:color w:val="auto"/>
          <w:sz w:val="22"/>
          <w:szCs w:val="22"/>
        </w:rPr>
      </w:pPr>
    </w:p>
    <w:p w:rsidR="00D15152" w:rsidRDefault="00D15152" w:rsidP="000320A4">
      <w:pPr>
        <w:pStyle w:val="Default"/>
        <w:jc w:val="center"/>
        <w:rPr>
          <w:rFonts w:ascii="Arial" w:hAnsi="Arial" w:cs="Arial"/>
          <w:b/>
          <w:color w:val="auto"/>
          <w:sz w:val="22"/>
          <w:szCs w:val="22"/>
        </w:rPr>
      </w:pPr>
    </w:p>
    <w:p w:rsidR="00D15152" w:rsidRDefault="00D15152" w:rsidP="000320A4">
      <w:pPr>
        <w:pStyle w:val="Default"/>
        <w:jc w:val="center"/>
        <w:rPr>
          <w:rFonts w:ascii="Arial" w:hAnsi="Arial" w:cs="Arial"/>
          <w:b/>
          <w:color w:val="auto"/>
          <w:sz w:val="22"/>
          <w:szCs w:val="22"/>
        </w:rPr>
      </w:pPr>
    </w:p>
    <w:p w:rsidR="000320A4" w:rsidRPr="0027267C" w:rsidRDefault="000320A4" w:rsidP="000320A4">
      <w:pPr>
        <w:pStyle w:val="Default"/>
        <w:jc w:val="center"/>
        <w:rPr>
          <w:rFonts w:ascii="Arial" w:hAnsi="Arial" w:cs="Arial"/>
          <w:b/>
          <w:color w:val="auto"/>
          <w:sz w:val="22"/>
          <w:szCs w:val="22"/>
        </w:rPr>
      </w:pPr>
      <w:r w:rsidRPr="0027267C">
        <w:rPr>
          <w:rFonts w:ascii="Arial" w:hAnsi="Arial" w:cs="Arial"/>
          <w:b/>
          <w:color w:val="auto"/>
          <w:sz w:val="22"/>
          <w:szCs w:val="22"/>
        </w:rPr>
        <w:t>FORM -</w:t>
      </w:r>
      <w:r>
        <w:rPr>
          <w:rFonts w:ascii="Arial" w:hAnsi="Arial" w:cs="Arial"/>
          <w:b/>
          <w:color w:val="auto"/>
          <w:sz w:val="22"/>
          <w:szCs w:val="22"/>
        </w:rPr>
        <w:t>B</w:t>
      </w:r>
      <w:r w:rsidRPr="0027267C">
        <w:rPr>
          <w:rFonts w:ascii="Arial" w:hAnsi="Arial" w:cs="Arial"/>
          <w:color w:val="auto"/>
          <w:sz w:val="22"/>
          <w:szCs w:val="22"/>
        </w:rPr>
        <w:t xml:space="preserve">                   </w:t>
      </w:r>
    </w:p>
    <w:p w:rsidR="00985AAF" w:rsidRPr="00CF4FD1" w:rsidRDefault="00985AAF" w:rsidP="00985AAF">
      <w:pPr>
        <w:pStyle w:val="Heading1"/>
        <w:ind w:left="1440" w:hanging="1440"/>
        <w:jc w:val="center"/>
        <w:rPr>
          <w:u w:val="single"/>
        </w:rPr>
      </w:pPr>
      <w:r w:rsidRPr="00CF4FD1">
        <w:rPr>
          <w:u w:val="single"/>
        </w:rPr>
        <w:t>FINANCIAL  INFORMATION</w:t>
      </w:r>
    </w:p>
    <w:p w:rsidR="00985AAF" w:rsidRDefault="00985AAF" w:rsidP="00985AAF">
      <w:pPr>
        <w:ind w:left="720" w:hanging="720"/>
        <w:jc w:val="both"/>
      </w:pPr>
      <w:r>
        <w:tab/>
        <w:t>Financial Analysis – Details to be furnished duly supported by figures in Balance Sheet/Profit and Loss Account for the last 3 years ended 31.03.201</w:t>
      </w:r>
      <w:r w:rsidR="00072BDD">
        <w:t>9</w:t>
      </w:r>
      <w:r>
        <w:t xml:space="preserve"> duly certified by the Chartered Accountant, as submitted by the applicant to the Income -Tax Department (Copies to be attached). </w:t>
      </w:r>
    </w:p>
    <w:p w:rsidR="00985AAF" w:rsidRDefault="00985AAF" w:rsidP="00E60BE0">
      <w:pPr>
        <w:spacing w:after="0"/>
        <w:ind w:left="5040"/>
        <w:jc w:val="both"/>
      </w:pPr>
      <w:r>
        <w:t xml:space="preserve"> YEARS</w:t>
      </w:r>
    </w:p>
    <w:p w:rsidR="00985AAF" w:rsidRDefault="00985AAF" w:rsidP="00E60BE0">
      <w:pPr>
        <w:spacing w:after="0"/>
        <w:jc w:val="both"/>
      </w:pPr>
      <w:r>
        <w:tab/>
      </w:r>
      <w:r>
        <w:tab/>
      </w:r>
      <w:r>
        <w:tab/>
      </w:r>
      <w:r>
        <w:tab/>
        <w:t>-----------------------------------------------------------------------------</w:t>
      </w:r>
    </w:p>
    <w:p w:rsidR="00985AAF" w:rsidRPr="00A56AF0" w:rsidRDefault="00985AAF" w:rsidP="00E60BE0">
      <w:pPr>
        <w:spacing w:after="0"/>
        <w:jc w:val="both"/>
      </w:pPr>
      <w:r>
        <w:tab/>
      </w:r>
      <w:r>
        <w:tab/>
      </w:r>
      <w:r>
        <w:tab/>
      </w:r>
      <w:r>
        <w:rPr>
          <w:color w:val="FF0000"/>
        </w:rPr>
        <w:tab/>
      </w:r>
      <w:r>
        <w:t xml:space="preserve">                     2016-17               2017-18                 2018-19</w:t>
      </w:r>
      <w:r w:rsidRPr="00A56AF0">
        <w:t xml:space="preserve">       </w:t>
      </w:r>
    </w:p>
    <w:p w:rsidR="00985AAF" w:rsidRPr="00A56AF0" w:rsidRDefault="00985AAF" w:rsidP="00E60BE0">
      <w:pPr>
        <w:spacing w:after="0"/>
        <w:jc w:val="both"/>
      </w:pPr>
      <w:r w:rsidRPr="00A56AF0">
        <w:tab/>
      </w:r>
      <w:r w:rsidRPr="00A56AF0">
        <w:tab/>
      </w:r>
      <w:r w:rsidRPr="00A56AF0">
        <w:tab/>
      </w:r>
      <w:r w:rsidRPr="00A56AF0">
        <w:tab/>
        <w:t>-----------------------------------------------------------------------------</w:t>
      </w:r>
    </w:p>
    <w:p w:rsidR="00985AAF" w:rsidRDefault="00985AAF" w:rsidP="00E60BE0">
      <w:pPr>
        <w:numPr>
          <w:ilvl w:val="0"/>
          <w:numId w:val="28"/>
        </w:numPr>
        <w:spacing w:after="0"/>
        <w:jc w:val="both"/>
      </w:pPr>
      <w:r>
        <w:t xml:space="preserve">Gross Annual turn-over in </w:t>
      </w:r>
    </w:p>
    <w:p w:rsidR="00985AAF" w:rsidRDefault="00985AAF" w:rsidP="00E60BE0">
      <w:pPr>
        <w:spacing w:after="0"/>
        <w:ind w:left="720" w:firstLine="360"/>
        <w:jc w:val="both"/>
      </w:pPr>
      <w:r>
        <w:t>_______________ Works:</w:t>
      </w:r>
    </w:p>
    <w:p w:rsidR="00985AAF" w:rsidRDefault="00985AAF" w:rsidP="00E60BE0">
      <w:pPr>
        <w:spacing w:after="0"/>
        <w:ind w:left="360"/>
        <w:jc w:val="both"/>
      </w:pPr>
    </w:p>
    <w:p w:rsidR="00985AAF" w:rsidRDefault="00985AAF" w:rsidP="00E60BE0">
      <w:pPr>
        <w:numPr>
          <w:ilvl w:val="0"/>
          <w:numId w:val="28"/>
        </w:numPr>
        <w:spacing w:after="0"/>
        <w:jc w:val="both"/>
      </w:pPr>
      <w:r>
        <w:t>Profit (+)</w:t>
      </w:r>
    </w:p>
    <w:p w:rsidR="00985AAF" w:rsidRDefault="00985AAF" w:rsidP="00E60BE0">
      <w:pPr>
        <w:spacing w:after="0"/>
        <w:ind w:left="360"/>
        <w:jc w:val="both"/>
      </w:pPr>
      <w:r>
        <w:t xml:space="preserve">                or</w:t>
      </w:r>
    </w:p>
    <w:p w:rsidR="00985AAF" w:rsidRDefault="00985AAF" w:rsidP="00E60BE0">
      <w:pPr>
        <w:spacing w:after="0"/>
        <w:ind w:left="1440" w:hanging="420"/>
        <w:jc w:val="both"/>
      </w:pPr>
      <w:r>
        <w:t>Loss (-)</w:t>
      </w:r>
    </w:p>
    <w:p w:rsidR="00985AAF" w:rsidRDefault="00985AAF" w:rsidP="00E60BE0">
      <w:pPr>
        <w:spacing w:after="0"/>
        <w:jc w:val="both"/>
      </w:pPr>
    </w:p>
    <w:p w:rsidR="00985AAF" w:rsidRDefault="00985AAF" w:rsidP="00E60BE0">
      <w:pPr>
        <w:spacing w:after="0"/>
        <w:ind w:firstLine="360"/>
        <w:jc w:val="both"/>
      </w:pPr>
      <w:r>
        <w:t>(iii)      Financial position</w:t>
      </w:r>
      <w:r>
        <w:tab/>
        <w:t xml:space="preserve">   :</w:t>
      </w:r>
    </w:p>
    <w:p w:rsidR="00985AAF" w:rsidRDefault="00985AAF" w:rsidP="00E60BE0">
      <w:pPr>
        <w:spacing w:after="0"/>
        <w:jc w:val="both"/>
      </w:pPr>
    </w:p>
    <w:p w:rsidR="00985AAF" w:rsidRDefault="00985AAF" w:rsidP="00E60BE0">
      <w:pPr>
        <w:numPr>
          <w:ilvl w:val="1"/>
          <w:numId w:val="0"/>
        </w:numPr>
        <w:tabs>
          <w:tab w:val="num" w:pos="1440"/>
        </w:tabs>
        <w:spacing w:after="0"/>
        <w:ind w:left="1440" w:hanging="360"/>
        <w:jc w:val="both"/>
      </w:pPr>
      <w:r>
        <w:t>Cash</w:t>
      </w:r>
      <w:r>
        <w:tab/>
      </w:r>
      <w:r>
        <w:tab/>
      </w:r>
      <w:r>
        <w:tab/>
        <w:t xml:space="preserve">   :</w:t>
      </w:r>
    </w:p>
    <w:p w:rsidR="00985AAF" w:rsidRDefault="00985AAF" w:rsidP="00E60BE0">
      <w:pPr>
        <w:spacing w:after="0"/>
        <w:ind w:left="1080"/>
        <w:jc w:val="both"/>
      </w:pPr>
    </w:p>
    <w:p w:rsidR="00985AAF" w:rsidRDefault="00985AAF" w:rsidP="00E60BE0">
      <w:pPr>
        <w:numPr>
          <w:ilvl w:val="1"/>
          <w:numId w:val="0"/>
        </w:numPr>
        <w:tabs>
          <w:tab w:val="num" w:pos="1440"/>
        </w:tabs>
        <w:spacing w:after="0"/>
        <w:ind w:left="1440" w:hanging="360"/>
        <w:jc w:val="both"/>
      </w:pPr>
      <w:r>
        <w:t>Current Assets</w:t>
      </w:r>
      <w:r>
        <w:tab/>
      </w:r>
      <w:r>
        <w:tab/>
        <w:t xml:space="preserve">   :</w:t>
      </w:r>
    </w:p>
    <w:p w:rsidR="00985AAF" w:rsidRDefault="00985AAF" w:rsidP="00E60BE0">
      <w:pPr>
        <w:spacing w:after="0"/>
        <w:jc w:val="both"/>
        <w:rPr>
          <w:i/>
        </w:rPr>
      </w:pPr>
    </w:p>
    <w:p w:rsidR="00985AAF" w:rsidRDefault="00985AAF" w:rsidP="00E60BE0">
      <w:pPr>
        <w:numPr>
          <w:ilvl w:val="1"/>
          <w:numId w:val="0"/>
        </w:numPr>
        <w:tabs>
          <w:tab w:val="num" w:pos="1440"/>
        </w:tabs>
        <w:spacing w:after="0"/>
        <w:ind w:left="1440" w:hanging="360"/>
        <w:jc w:val="both"/>
      </w:pPr>
      <w:r>
        <w:t xml:space="preserve">Current Liabilities </w:t>
      </w:r>
      <w:r>
        <w:tab/>
        <w:t xml:space="preserve">   :</w:t>
      </w:r>
    </w:p>
    <w:p w:rsidR="00985AAF" w:rsidRDefault="00985AAF" w:rsidP="00E60BE0">
      <w:pPr>
        <w:spacing w:after="0"/>
      </w:pPr>
    </w:p>
    <w:p w:rsidR="00985AAF" w:rsidRPr="00C70562" w:rsidRDefault="00985AAF" w:rsidP="00985AAF">
      <w:r w:rsidRPr="00C70562">
        <w:t>Please enclose</w:t>
      </w:r>
      <w:r>
        <w:t xml:space="preserve"> </w:t>
      </w:r>
      <w:r w:rsidRPr="00C70562">
        <w:t>:</w:t>
      </w:r>
    </w:p>
    <w:p w:rsidR="00985AAF" w:rsidRPr="00C70562" w:rsidRDefault="00985AAF" w:rsidP="00985AAF">
      <w:pPr>
        <w:numPr>
          <w:ilvl w:val="0"/>
          <w:numId w:val="29"/>
        </w:numPr>
        <w:spacing w:after="0" w:line="240" w:lineRule="auto"/>
      </w:pPr>
      <w:r w:rsidRPr="00C70562">
        <w:t>Income Tax Assessment orders/IT Returns submitted for the last 3 years.</w:t>
      </w:r>
    </w:p>
    <w:p w:rsidR="00985AAF" w:rsidRPr="00C70562" w:rsidRDefault="00985AAF" w:rsidP="00985AAF">
      <w:pPr>
        <w:numPr>
          <w:ilvl w:val="0"/>
          <w:numId w:val="29"/>
        </w:numPr>
        <w:spacing w:after="0" w:line="240" w:lineRule="auto"/>
      </w:pPr>
      <w:r w:rsidRPr="00C70562">
        <w:t>Solvency Certificate from Bankers (Scheduled bank) of Applicant.</w:t>
      </w:r>
    </w:p>
    <w:p w:rsidR="00985AAF" w:rsidRPr="00C70562" w:rsidRDefault="00985AAF" w:rsidP="00985AAF">
      <w:pPr>
        <w:numPr>
          <w:ilvl w:val="0"/>
          <w:numId w:val="29"/>
        </w:numPr>
        <w:spacing w:after="0" w:line="240" w:lineRule="auto"/>
      </w:pPr>
      <w:r w:rsidRPr="00C70562">
        <w:t>Audited Balance Sheet and P&amp; L Account for the last 3 years</w:t>
      </w:r>
    </w:p>
    <w:p w:rsidR="00985AAF" w:rsidRPr="00C70562" w:rsidRDefault="00985AAF" w:rsidP="00985AAF">
      <w:pPr>
        <w:ind w:left="1440"/>
      </w:pPr>
    </w:p>
    <w:p w:rsidR="00985AAF" w:rsidRDefault="00985AAF" w:rsidP="00985AAF">
      <w:pPr>
        <w:ind w:left="1440"/>
        <w:rPr>
          <w:color w:val="FF00FF"/>
        </w:rPr>
      </w:pPr>
    </w:p>
    <w:p w:rsidR="00985AAF" w:rsidRDefault="00985AAF" w:rsidP="00985AAF"/>
    <w:p w:rsidR="00985AAF" w:rsidRPr="002D6004" w:rsidRDefault="00985AAF" w:rsidP="00985AAF">
      <w:pPr>
        <w:jc w:val="right"/>
        <w:rPr>
          <w:szCs w:val="24"/>
        </w:rPr>
      </w:pPr>
      <w:r w:rsidRPr="002D6004">
        <w:rPr>
          <w:szCs w:val="24"/>
        </w:rPr>
        <w:t>S</w:t>
      </w:r>
      <w:r>
        <w:rPr>
          <w:szCs w:val="24"/>
        </w:rPr>
        <w:t>ignature(s) of Applicant(s)</w:t>
      </w:r>
    </w:p>
    <w:p w:rsidR="000320A4" w:rsidRPr="0027267C" w:rsidRDefault="000320A4" w:rsidP="000320A4">
      <w:pPr>
        <w:rPr>
          <w:rFonts w:ascii="Arial" w:hAnsi="Arial" w:cs="Arial"/>
          <w:b/>
        </w:rPr>
      </w:pPr>
    </w:p>
    <w:p w:rsidR="001844B2" w:rsidRPr="00174C64" w:rsidRDefault="001844B2" w:rsidP="001844B2">
      <w:pPr>
        <w:pStyle w:val="Default"/>
        <w:sectPr w:rsidR="001844B2" w:rsidRPr="00174C64" w:rsidSect="00D50FE0">
          <w:headerReference w:type="default" r:id="rId11"/>
          <w:footerReference w:type="default" r:id="rId12"/>
          <w:pgSz w:w="11909" w:h="16834" w:code="9"/>
          <w:pgMar w:top="1728" w:right="1800" w:bottom="1440" w:left="1800" w:header="720" w:footer="720" w:gutter="0"/>
          <w:cols w:space="720"/>
          <w:docGrid w:linePitch="360"/>
        </w:sectPr>
      </w:pPr>
    </w:p>
    <w:p w:rsidR="000320A4" w:rsidRDefault="000320A4" w:rsidP="000320A4">
      <w:pPr>
        <w:pStyle w:val="Default"/>
        <w:jc w:val="center"/>
        <w:rPr>
          <w:rFonts w:ascii="Verdana" w:hAnsi="Verdana"/>
          <w:b/>
          <w:bCs/>
          <w:color w:val="auto"/>
          <w:sz w:val="22"/>
          <w:szCs w:val="22"/>
        </w:rPr>
      </w:pPr>
      <w:r>
        <w:rPr>
          <w:rFonts w:ascii="Verdana" w:hAnsi="Verdana"/>
          <w:b/>
          <w:bCs/>
          <w:color w:val="auto"/>
          <w:sz w:val="22"/>
          <w:szCs w:val="22"/>
        </w:rPr>
        <w:lastRenderedPageBreak/>
        <w:t>FORM -C</w:t>
      </w:r>
    </w:p>
    <w:p w:rsidR="000320A4" w:rsidRPr="004528F4" w:rsidRDefault="000320A4" w:rsidP="000320A4">
      <w:pPr>
        <w:pStyle w:val="Default"/>
        <w:rPr>
          <w:rFonts w:ascii="Verdana" w:hAnsi="Verdana"/>
          <w:color w:val="auto"/>
          <w:sz w:val="22"/>
          <w:szCs w:val="22"/>
        </w:rPr>
      </w:pPr>
    </w:p>
    <w:p w:rsidR="000320A4" w:rsidRPr="008E2DAB" w:rsidRDefault="000320A4" w:rsidP="000320A4">
      <w:pPr>
        <w:autoSpaceDE w:val="0"/>
        <w:autoSpaceDN w:val="0"/>
        <w:adjustRightInd w:val="0"/>
        <w:spacing w:after="0" w:line="240" w:lineRule="auto"/>
        <w:jc w:val="center"/>
        <w:rPr>
          <w:rFonts w:ascii="Arial" w:hAnsi="Arial" w:cs="Arial"/>
          <w:b/>
          <w:bCs/>
          <w:sz w:val="20"/>
          <w:szCs w:val="20"/>
          <w:u w:val="single"/>
          <w:lang w:val="en-IN" w:eastAsia="en-IN"/>
        </w:rPr>
      </w:pPr>
    </w:p>
    <w:p w:rsidR="000320A4" w:rsidRPr="004528F4" w:rsidRDefault="000320A4" w:rsidP="000320A4">
      <w:pPr>
        <w:autoSpaceDE w:val="0"/>
        <w:autoSpaceDN w:val="0"/>
        <w:adjustRightInd w:val="0"/>
        <w:spacing w:line="240" w:lineRule="auto"/>
        <w:jc w:val="center"/>
        <w:rPr>
          <w:rFonts w:ascii="Arial" w:hAnsi="Arial" w:cs="Arial"/>
          <w:sz w:val="20"/>
          <w:szCs w:val="20"/>
          <w:lang w:bidi="hi-IN"/>
        </w:rPr>
      </w:pPr>
      <w:r w:rsidRPr="004528F4">
        <w:rPr>
          <w:rFonts w:ascii="Arial" w:hAnsi="Arial" w:cs="Arial"/>
          <w:b/>
          <w:bCs/>
          <w:sz w:val="20"/>
          <w:szCs w:val="20"/>
          <w:lang w:bidi="hi-IN"/>
        </w:rPr>
        <w:t>LIST OF MAJOR BUILDING</w:t>
      </w:r>
      <w:r>
        <w:rPr>
          <w:rFonts w:ascii="Arial" w:hAnsi="Arial" w:cs="Arial"/>
          <w:b/>
          <w:bCs/>
          <w:sz w:val="20"/>
          <w:szCs w:val="20"/>
          <w:lang w:bidi="hi-IN"/>
        </w:rPr>
        <w:t xml:space="preserve"> STRUCTURAL</w:t>
      </w:r>
      <w:r w:rsidRPr="004528F4">
        <w:rPr>
          <w:rFonts w:ascii="Arial" w:hAnsi="Arial" w:cs="Arial"/>
          <w:b/>
          <w:bCs/>
          <w:sz w:val="20"/>
          <w:szCs w:val="20"/>
          <w:lang w:bidi="hi-IN"/>
        </w:rPr>
        <w:t xml:space="preserve"> </w:t>
      </w:r>
      <w:r>
        <w:rPr>
          <w:rFonts w:ascii="Arial" w:hAnsi="Arial" w:cs="Arial"/>
          <w:b/>
          <w:bCs/>
          <w:sz w:val="20"/>
          <w:szCs w:val="20"/>
          <w:lang w:bidi="hi-IN"/>
        </w:rPr>
        <w:t xml:space="preserve">RENOVATED STRUCTURAL </w:t>
      </w:r>
      <w:r w:rsidRPr="004528F4">
        <w:rPr>
          <w:rFonts w:ascii="Arial" w:hAnsi="Arial" w:cs="Arial"/>
          <w:b/>
          <w:bCs/>
          <w:sz w:val="20"/>
          <w:szCs w:val="20"/>
          <w:lang w:bidi="hi-IN"/>
        </w:rPr>
        <w:t xml:space="preserve">WORKS COMPLETED DURING THE LAST </w:t>
      </w:r>
      <w:r>
        <w:rPr>
          <w:rFonts w:ascii="Arial" w:hAnsi="Arial" w:cs="Arial"/>
          <w:b/>
          <w:bCs/>
          <w:sz w:val="20"/>
          <w:szCs w:val="20"/>
          <w:lang w:bidi="hi-IN"/>
        </w:rPr>
        <w:t>7</w:t>
      </w:r>
      <w:r w:rsidRPr="004528F4">
        <w:rPr>
          <w:rFonts w:ascii="Arial" w:hAnsi="Arial" w:cs="Arial"/>
          <w:b/>
          <w:bCs/>
          <w:sz w:val="20"/>
          <w:szCs w:val="20"/>
          <w:lang w:bidi="hi-IN"/>
        </w:rPr>
        <w:t xml:space="preserve"> YEARS</w:t>
      </w:r>
    </w:p>
    <w:p w:rsidR="000320A4" w:rsidRPr="008E2DAB" w:rsidRDefault="000320A4" w:rsidP="000320A4">
      <w:pPr>
        <w:autoSpaceDE w:val="0"/>
        <w:autoSpaceDN w:val="0"/>
        <w:adjustRightInd w:val="0"/>
        <w:spacing w:line="240" w:lineRule="auto"/>
        <w:jc w:val="center"/>
        <w:rPr>
          <w:rFonts w:ascii="Arial" w:hAnsi="Arial" w:cs="Arial"/>
          <w:b/>
          <w:bCs/>
          <w:sz w:val="20"/>
          <w:szCs w:val="20"/>
          <w:lang w:bidi="hi-IN"/>
        </w:rPr>
      </w:pPr>
      <w:r w:rsidRPr="004528F4">
        <w:rPr>
          <w:rFonts w:ascii="Arial" w:hAnsi="Arial" w:cs="Arial"/>
          <w:b/>
          <w:bCs/>
          <w:sz w:val="20"/>
          <w:szCs w:val="20"/>
          <w:lang w:bidi="hi-IN"/>
        </w:rPr>
        <w:t>ENDING AS ON 3</w:t>
      </w:r>
      <w:r w:rsidR="00686F91">
        <w:rPr>
          <w:rFonts w:ascii="Arial" w:hAnsi="Arial" w:cs="Arial"/>
          <w:b/>
          <w:bCs/>
          <w:sz w:val="20"/>
          <w:szCs w:val="20"/>
          <w:lang w:bidi="hi-IN"/>
        </w:rPr>
        <w:t>1</w:t>
      </w:r>
      <w:r>
        <w:rPr>
          <w:rFonts w:ascii="Arial" w:hAnsi="Arial" w:cs="Arial"/>
          <w:b/>
          <w:bCs/>
          <w:sz w:val="20"/>
          <w:szCs w:val="20"/>
          <w:lang w:bidi="hi-IN"/>
        </w:rPr>
        <w:t>.</w:t>
      </w:r>
      <w:r w:rsidR="00072BDD">
        <w:rPr>
          <w:rFonts w:ascii="Arial" w:hAnsi="Arial" w:cs="Arial"/>
          <w:b/>
          <w:bCs/>
          <w:sz w:val="20"/>
          <w:szCs w:val="20"/>
          <w:lang w:bidi="hi-IN"/>
        </w:rPr>
        <w:t>12</w:t>
      </w:r>
      <w:r w:rsidRPr="004528F4">
        <w:rPr>
          <w:rFonts w:ascii="Arial" w:hAnsi="Arial" w:cs="Arial"/>
          <w:b/>
          <w:bCs/>
          <w:sz w:val="20"/>
          <w:szCs w:val="20"/>
          <w:lang w:bidi="hi-IN"/>
        </w:rPr>
        <w:t>.2019</w:t>
      </w:r>
    </w:p>
    <w:tbl>
      <w:tblPr>
        <w:tblW w:w="1270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00"/>
        <w:gridCol w:w="1080"/>
        <w:gridCol w:w="1440"/>
        <w:gridCol w:w="1260"/>
        <w:gridCol w:w="1062"/>
        <w:gridCol w:w="1065"/>
        <w:gridCol w:w="1065"/>
        <w:gridCol w:w="948"/>
        <w:gridCol w:w="1080"/>
        <w:gridCol w:w="1080"/>
        <w:gridCol w:w="1080"/>
      </w:tblGrid>
      <w:tr w:rsidR="000320A4" w:rsidRPr="004528F4" w:rsidTr="00267186">
        <w:trPr>
          <w:trHeight w:val="1737"/>
        </w:trPr>
        <w:tc>
          <w:tcPr>
            <w:tcW w:w="6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Sr. </w:t>
            </w:r>
          </w:p>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No. </w:t>
            </w:r>
          </w:p>
        </w:tc>
        <w:tc>
          <w:tcPr>
            <w:tcW w:w="90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Name of the Client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Nature of work </w:t>
            </w:r>
          </w:p>
        </w:tc>
        <w:tc>
          <w:tcPr>
            <w:tcW w:w="144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Pr>
                <w:rFonts w:ascii="Arial" w:hAnsi="Arial" w:cs="Arial"/>
                <w:b/>
                <w:bCs/>
                <w:sz w:val="20"/>
                <w:szCs w:val="20"/>
                <w:lang w:bidi="hi-IN"/>
              </w:rPr>
              <w:t>Key Features of the work</w:t>
            </w:r>
            <w:r w:rsidRPr="004528F4">
              <w:rPr>
                <w:rFonts w:ascii="Arial" w:hAnsi="Arial" w:cs="Arial"/>
                <w:b/>
                <w:bCs/>
                <w:sz w:val="20"/>
                <w:szCs w:val="20"/>
                <w:lang w:bidi="hi-IN"/>
              </w:rPr>
              <w:t xml:space="preserve"> </w:t>
            </w:r>
          </w:p>
        </w:tc>
        <w:tc>
          <w:tcPr>
            <w:tcW w:w="126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Location of the building / municipal limits </w:t>
            </w:r>
          </w:p>
        </w:tc>
        <w:tc>
          <w:tcPr>
            <w:tcW w:w="1062"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Estimated value </w:t>
            </w: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Area in </w:t>
            </w:r>
          </w:p>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Sq.ft. </w:t>
            </w: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Date of start </w:t>
            </w:r>
          </w:p>
        </w:tc>
        <w:tc>
          <w:tcPr>
            <w:tcW w:w="9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Period of completion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Actual date of completion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Final value of the project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b/>
                <w:bCs/>
                <w:sz w:val="20"/>
                <w:szCs w:val="20"/>
                <w:lang w:bidi="hi-IN"/>
              </w:rPr>
              <w:t xml:space="preserve">Reasons for the variation / delay if any </w:t>
            </w:r>
          </w:p>
        </w:tc>
      </w:tr>
      <w:tr w:rsidR="000320A4" w:rsidRPr="004528F4" w:rsidTr="00267186">
        <w:trPr>
          <w:trHeight w:val="207"/>
        </w:trPr>
        <w:tc>
          <w:tcPr>
            <w:tcW w:w="6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1 </w:t>
            </w:r>
          </w:p>
        </w:tc>
        <w:tc>
          <w:tcPr>
            <w:tcW w:w="90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2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3 </w:t>
            </w:r>
          </w:p>
        </w:tc>
        <w:tc>
          <w:tcPr>
            <w:tcW w:w="144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4 </w:t>
            </w:r>
          </w:p>
        </w:tc>
        <w:tc>
          <w:tcPr>
            <w:tcW w:w="126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5 </w:t>
            </w:r>
          </w:p>
        </w:tc>
        <w:tc>
          <w:tcPr>
            <w:tcW w:w="1062"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6 </w:t>
            </w: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7 </w:t>
            </w: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8 </w:t>
            </w:r>
          </w:p>
        </w:tc>
        <w:tc>
          <w:tcPr>
            <w:tcW w:w="9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9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10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11 </w:t>
            </w: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 xml:space="preserve">12 </w:t>
            </w:r>
          </w:p>
        </w:tc>
      </w:tr>
      <w:tr w:rsidR="000320A4" w:rsidRPr="004528F4" w:rsidTr="00267186">
        <w:trPr>
          <w:trHeight w:val="440"/>
        </w:trPr>
        <w:tc>
          <w:tcPr>
            <w:tcW w:w="6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90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44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26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62"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9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r>
      <w:tr w:rsidR="000320A4" w:rsidRPr="004528F4" w:rsidTr="00267186">
        <w:trPr>
          <w:trHeight w:val="530"/>
        </w:trPr>
        <w:tc>
          <w:tcPr>
            <w:tcW w:w="6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90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44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26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62"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65"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948"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c>
          <w:tcPr>
            <w:tcW w:w="1080" w:type="dxa"/>
          </w:tcPr>
          <w:p w:rsidR="000320A4" w:rsidRPr="004528F4" w:rsidRDefault="000320A4" w:rsidP="00267186">
            <w:pPr>
              <w:autoSpaceDE w:val="0"/>
              <w:autoSpaceDN w:val="0"/>
              <w:adjustRightInd w:val="0"/>
              <w:spacing w:line="240" w:lineRule="auto"/>
              <w:rPr>
                <w:rFonts w:ascii="Arial" w:hAnsi="Arial" w:cs="Arial"/>
                <w:sz w:val="20"/>
                <w:szCs w:val="20"/>
                <w:lang w:bidi="hi-IN"/>
              </w:rPr>
            </w:pPr>
          </w:p>
        </w:tc>
      </w:tr>
    </w:tbl>
    <w:p w:rsidR="000320A4" w:rsidRPr="004528F4" w:rsidRDefault="000320A4" w:rsidP="000320A4">
      <w:pPr>
        <w:pStyle w:val="Heading3"/>
        <w:ind w:right="-331"/>
        <w:rPr>
          <w:rFonts w:ascii="Arial" w:hAnsi="Arial" w:cs="Arial"/>
          <w:sz w:val="20"/>
          <w:szCs w:val="20"/>
        </w:rPr>
      </w:pPr>
    </w:p>
    <w:p w:rsidR="000320A4" w:rsidRPr="004528F4" w:rsidRDefault="000320A4" w:rsidP="000320A4">
      <w:pPr>
        <w:autoSpaceDE w:val="0"/>
        <w:autoSpaceDN w:val="0"/>
        <w:adjustRightInd w:val="0"/>
        <w:spacing w:line="240" w:lineRule="auto"/>
        <w:ind w:left="1152" w:hanging="1152"/>
        <w:jc w:val="both"/>
        <w:rPr>
          <w:rFonts w:ascii="Arial" w:hAnsi="Arial" w:cs="Arial"/>
          <w:sz w:val="20"/>
          <w:szCs w:val="20"/>
          <w:lang w:bidi="hi-IN"/>
        </w:rPr>
      </w:pPr>
      <w:r w:rsidRPr="004528F4">
        <w:rPr>
          <w:rFonts w:ascii="Arial" w:hAnsi="Arial" w:cs="Arial"/>
          <w:b/>
          <w:bCs/>
          <w:sz w:val="20"/>
          <w:szCs w:val="20"/>
          <w:lang w:bidi="hi-IN"/>
        </w:rPr>
        <w:t xml:space="preserve">Note: </w:t>
      </w:r>
      <w:r w:rsidRPr="004528F4">
        <w:rPr>
          <w:rFonts w:ascii="Arial" w:hAnsi="Arial" w:cs="Arial"/>
          <w:sz w:val="20"/>
          <w:szCs w:val="20"/>
          <w:lang w:bidi="hi-IN"/>
        </w:rPr>
        <w:t xml:space="preserve">(a) The credentials issued by the Clients shall be enclosed including letter of award of the work/ completion certificate if any. </w:t>
      </w:r>
    </w:p>
    <w:p w:rsidR="000320A4" w:rsidRPr="004528F4" w:rsidRDefault="000320A4" w:rsidP="000320A4">
      <w:pPr>
        <w:autoSpaceDE w:val="0"/>
        <w:autoSpaceDN w:val="0"/>
        <w:adjustRightInd w:val="0"/>
        <w:spacing w:line="240" w:lineRule="auto"/>
        <w:rPr>
          <w:rFonts w:ascii="Arial" w:hAnsi="Arial" w:cs="Arial"/>
          <w:sz w:val="20"/>
          <w:szCs w:val="20"/>
          <w:lang w:bidi="hi-IN"/>
        </w:rPr>
      </w:pPr>
      <w:r w:rsidRPr="004528F4">
        <w:rPr>
          <w:rFonts w:ascii="Arial" w:hAnsi="Arial" w:cs="Arial"/>
          <w:sz w:val="20"/>
          <w:szCs w:val="20"/>
          <w:lang w:bidi="hi-IN"/>
        </w:rPr>
        <w:tab/>
        <w:t xml:space="preserve">(b) The work should have been executed by the firm under the name in which they are submitting the applications. </w:t>
      </w:r>
    </w:p>
    <w:p w:rsidR="000320A4" w:rsidRPr="004528F4" w:rsidRDefault="000320A4" w:rsidP="000320A4">
      <w:pPr>
        <w:autoSpaceDE w:val="0"/>
        <w:autoSpaceDN w:val="0"/>
        <w:adjustRightInd w:val="0"/>
        <w:rPr>
          <w:rFonts w:ascii="Arial" w:hAnsi="Arial" w:cs="Arial"/>
          <w:sz w:val="20"/>
          <w:szCs w:val="20"/>
          <w:lang w:bidi="hi-IN"/>
        </w:rPr>
      </w:pPr>
      <w:r w:rsidRPr="004528F4">
        <w:rPr>
          <w:rFonts w:ascii="Arial" w:hAnsi="Arial" w:cs="Arial"/>
          <w:sz w:val="20"/>
          <w:szCs w:val="20"/>
          <w:lang w:bidi="hi-IN"/>
        </w:rPr>
        <w:t xml:space="preserve">Signature of the Consultant with seal </w:t>
      </w:r>
    </w:p>
    <w:p w:rsidR="000320A4" w:rsidRPr="004528F4" w:rsidRDefault="000320A4" w:rsidP="000320A4">
      <w:pPr>
        <w:autoSpaceDE w:val="0"/>
        <w:autoSpaceDN w:val="0"/>
        <w:adjustRightInd w:val="0"/>
        <w:rPr>
          <w:rFonts w:ascii="Arial" w:hAnsi="Arial" w:cs="Arial"/>
          <w:sz w:val="20"/>
          <w:szCs w:val="20"/>
          <w:lang w:bidi="hi-IN"/>
        </w:rPr>
      </w:pPr>
    </w:p>
    <w:p w:rsidR="000320A4" w:rsidRDefault="000320A4" w:rsidP="000320A4">
      <w:pPr>
        <w:autoSpaceDE w:val="0"/>
        <w:autoSpaceDN w:val="0"/>
        <w:adjustRightInd w:val="0"/>
        <w:rPr>
          <w:rFonts w:ascii="Arial" w:hAnsi="Arial" w:cs="Arial"/>
          <w:sz w:val="20"/>
          <w:szCs w:val="20"/>
          <w:lang w:bidi="hi-IN"/>
        </w:rPr>
      </w:pPr>
      <w:r w:rsidRPr="004528F4">
        <w:rPr>
          <w:rFonts w:ascii="Arial" w:hAnsi="Arial" w:cs="Arial"/>
          <w:sz w:val="20"/>
          <w:szCs w:val="20"/>
          <w:lang w:bidi="hi-IN"/>
        </w:rPr>
        <w:t xml:space="preserve">Date: </w:t>
      </w:r>
    </w:p>
    <w:p w:rsidR="000320A4" w:rsidRPr="004528F4" w:rsidRDefault="000320A4" w:rsidP="000320A4">
      <w:pPr>
        <w:autoSpaceDE w:val="0"/>
        <w:autoSpaceDN w:val="0"/>
        <w:adjustRightInd w:val="0"/>
        <w:rPr>
          <w:rFonts w:ascii="Arial" w:hAnsi="Arial" w:cs="Arial"/>
          <w:sz w:val="20"/>
          <w:szCs w:val="20"/>
          <w:lang w:bidi="hi-IN"/>
        </w:rPr>
        <w:sectPr w:rsidR="000320A4" w:rsidRPr="004528F4" w:rsidSect="00D50FE0">
          <w:pgSz w:w="16834" w:h="11909" w:orient="landscape" w:code="9"/>
          <w:pgMar w:top="1800" w:right="1728" w:bottom="1620" w:left="1440" w:header="720" w:footer="720" w:gutter="0"/>
          <w:cols w:space="720"/>
          <w:docGrid w:linePitch="360"/>
        </w:sectPr>
      </w:pPr>
    </w:p>
    <w:p w:rsidR="000320A4" w:rsidRPr="004528F4" w:rsidRDefault="000320A4" w:rsidP="000320A4">
      <w:pPr>
        <w:pStyle w:val="Default"/>
        <w:jc w:val="center"/>
        <w:rPr>
          <w:rFonts w:ascii="Verdana" w:hAnsi="Verdana"/>
          <w:color w:val="auto"/>
          <w:sz w:val="22"/>
          <w:szCs w:val="22"/>
        </w:rPr>
      </w:pPr>
      <w:r>
        <w:rPr>
          <w:rFonts w:ascii="Verdana" w:hAnsi="Verdana"/>
          <w:b/>
          <w:bCs/>
          <w:color w:val="auto"/>
          <w:sz w:val="22"/>
          <w:szCs w:val="22"/>
        </w:rPr>
        <w:lastRenderedPageBreak/>
        <w:t>FORM -D</w:t>
      </w:r>
    </w:p>
    <w:p w:rsidR="000320A4" w:rsidRPr="00E10E97" w:rsidRDefault="000320A4" w:rsidP="000320A4">
      <w:pPr>
        <w:autoSpaceDE w:val="0"/>
        <w:autoSpaceDN w:val="0"/>
        <w:adjustRightInd w:val="0"/>
        <w:spacing w:after="0" w:line="240" w:lineRule="auto"/>
        <w:jc w:val="center"/>
        <w:rPr>
          <w:rFonts w:ascii="Arial" w:hAnsi="Arial" w:cs="Arial"/>
          <w:b/>
          <w:bCs/>
          <w:u w:val="single"/>
          <w:lang w:val="en-IN" w:eastAsia="en-IN"/>
        </w:rPr>
      </w:pP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jc w:val="center"/>
        <w:rPr>
          <w:rFonts w:ascii="Verdana" w:hAnsi="Verdana"/>
          <w:b/>
          <w:bCs/>
          <w:color w:val="auto"/>
          <w:sz w:val="22"/>
          <w:szCs w:val="22"/>
        </w:rPr>
      </w:pPr>
      <w:r w:rsidRPr="006456E0">
        <w:rPr>
          <w:rFonts w:ascii="Verdana" w:hAnsi="Verdana"/>
          <w:b/>
          <w:bCs/>
          <w:color w:val="auto"/>
          <w:sz w:val="22"/>
          <w:szCs w:val="22"/>
        </w:rPr>
        <w:t xml:space="preserve">LIST OF MAJOR BUILDING </w:t>
      </w:r>
      <w:r>
        <w:rPr>
          <w:rFonts w:ascii="Verdana" w:hAnsi="Verdana"/>
          <w:b/>
          <w:bCs/>
          <w:color w:val="auto"/>
          <w:sz w:val="22"/>
          <w:szCs w:val="22"/>
        </w:rPr>
        <w:t>REPAIRS WORKS ON HAND AS ON 3</w:t>
      </w:r>
      <w:r w:rsidR="00686F91">
        <w:rPr>
          <w:rFonts w:ascii="Verdana" w:hAnsi="Verdana"/>
          <w:b/>
          <w:bCs/>
          <w:color w:val="auto"/>
          <w:sz w:val="22"/>
          <w:szCs w:val="22"/>
        </w:rPr>
        <w:t>1</w:t>
      </w:r>
      <w:r>
        <w:rPr>
          <w:rFonts w:ascii="Verdana" w:hAnsi="Verdana"/>
          <w:b/>
          <w:bCs/>
          <w:color w:val="auto"/>
          <w:sz w:val="22"/>
          <w:szCs w:val="22"/>
        </w:rPr>
        <w:t>.1</w:t>
      </w:r>
      <w:r w:rsidR="00072BDD">
        <w:rPr>
          <w:rFonts w:ascii="Verdana" w:hAnsi="Verdana"/>
          <w:b/>
          <w:bCs/>
          <w:color w:val="auto"/>
          <w:sz w:val="22"/>
          <w:szCs w:val="22"/>
        </w:rPr>
        <w:t>2</w:t>
      </w:r>
      <w:r w:rsidRPr="006456E0">
        <w:rPr>
          <w:rFonts w:ascii="Verdana" w:hAnsi="Verdana"/>
          <w:b/>
          <w:bCs/>
          <w:color w:val="auto"/>
          <w:sz w:val="22"/>
          <w:szCs w:val="22"/>
        </w:rPr>
        <w:t>.201</w:t>
      </w:r>
      <w:r>
        <w:rPr>
          <w:rFonts w:ascii="Verdana" w:hAnsi="Verdana"/>
          <w:b/>
          <w:bCs/>
          <w:color w:val="auto"/>
          <w:sz w:val="22"/>
          <w:szCs w:val="22"/>
        </w:rPr>
        <w:t>9</w:t>
      </w:r>
    </w:p>
    <w:p w:rsidR="000320A4" w:rsidRPr="006456E0" w:rsidRDefault="000320A4" w:rsidP="000320A4">
      <w:pPr>
        <w:pStyle w:val="Default"/>
        <w:rPr>
          <w:rFonts w:ascii="Verdana" w:hAnsi="Verdana"/>
          <w:color w:val="auto"/>
          <w:sz w:val="22"/>
          <w:szCs w:val="22"/>
        </w:rPr>
      </w:pPr>
    </w:p>
    <w:tbl>
      <w:tblPr>
        <w:tblW w:w="12708"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1260"/>
        <w:gridCol w:w="1440"/>
        <w:gridCol w:w="1447"/>
        <w:gridCol w:w="1358"/>
        <w:gridCol w:w="795"/>
        <w:gridCol w:w="1440"/>
        <w:gridCol w:w="1395"/>
        <w:gridCol w:w="1485"/>
      </w:tblGrid>
      <w:tr w:rsidR="000320A4" w:rsidRPr="006456E0" w:rsidTr="00267186">
        <w:trPr>
          <w:trHeight w:val="1507"/>
        </w:trPr>
        <w:tc>
          <w:tcPr>
            <w:tcW w:w="648"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Sr. </w:t>
            </w:r>
          </w:p>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No. </w:t>
            </w:r>
          </w:p>
        </w:tc>
        <w:tc>
          <w:tcPr>
            <w:tcW w:w="1440"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Name of the client </w:t>
            </w:r>
          </w:p>
        </w:tc>
        <w:tc>
          <w:tcPr>
            <w:tcW w:w="1260"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Nature of work </w:t>
            </w:r>
          </w:p>
        </w:tc>
        <w:tc>
          <w:tcPr>
            <w:tcW w:w="1440" w:type="dxa"/>
          </w:tcPr>
          <w:p w:rsidR="000320A4" w:rsidRPr="006456E0" w:rsidRDefault="000320A4" w:rsidP="00267186">
            <w:pPr>
              <w:pStyle w:val="Default"/>
              <w:rPr>
                <w:rFonts w:ascii="Verdana" w:hAnsi="Verdana"/>
                <w:color w:val="auto"/>
                <w:sz w:val="19"/>
                <w:szCs w:val="19"/>
              </w:rPr>
            </w:pPr>
            <w:r>
              <w:rPr>
                <w:rFonts w:ascii="Verdana" w:hAnsi="Verdana"/>
                <w:b/>
                <w:bCs/>
                <w:color w:val="auto"/>
                <w:sz w:val="19"/>
                <w:szCs w:val="19"/>
              </w:rPr>
              <w:t xml:space="preserve">Key </w:t>
            </w:r>
            <w:r w:rsidRPr="006456E0">
              <w:rPr>
                <w:rFonts w:ascii="Verdana" w:hAnsi="Verdana"/>
                <w:b/>
                <w:bCs/>
                <w:color w:val="auto"/>
                <w:sz w:val="19"/>
                <w:szCs w:val="19"/>
              </w:rPr>
              <w:t xml:space="preserve">Features of </w:t>
            </w:r>
            <w:r>
              <w:rPr>
                <w:rFonts w:ascii="Verdana" w:hAnsi="Verdana"/>
                <w:b/>
                <w:bCs/>
                <w:color w:val="auto"/>
                <w:sz w:val="19"/>
                <w:szCs w:val="19"/>
              </w:rPr>
              <w:t>the work</w:t>
            </w:r>
            <w:r w:rsidRPr="006456E0">
              <w:rPr>
                <w:rFonts w:ascii="Verdana" w:hAnsi="Verdana"/>
                <w:b/>
                <w:bCs/>
                <w:color w:val="auto"/>
                <w:sz w:val="19"/>
                <w:szCs w:val="19"/>
              </w:rPr>
              <w:t xml:space="preserve"> </w:t>
            </w:r>
          </w:p>
        </w:tc>
        <w:tc>
          <w:tcPr>
            <w:tcW w:w="1447"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Location of the building / municipal limits </w:t>
            </w:r>
          </w:p>
        </w:tc>
        <w:tc>
          <w:tcPr>
            <w:tcW w:w="1358"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Estimated Value </w:t>
            </w:r>
          </w:p>
        </w:tc>
        <w:tc>
          <w:tcPr>
            <w:tcW w:w="795"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Area in Sq.ft. </w:t>
            </w:r>
          </w:p>
        </w:tc>
        <w:tc>
          <w:tcPr>
            <w:tcW w:w="1440"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Present position </w:t>
            </w:r>
          </w:p>
        </w:tc>
        <w:tc>
          <w:tcPr>
            <w:tcW w:w="1395"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Scheduled date of completion </w:t>
            </w:r>
          </w:p>
        </w:tc>
        <w:tc>
          <w:tcPr>
            <w:tcW w:w="1485" w:type="dxa"/>
          </w:tcPr>
          <w:p w:rsidR="000320A4" w:rsidRPr="006456E0" w:rsidRDefault="000320A4" w:rsidP="00267186">
            <w:pPr>
              <w:pStyle w:val="Default"/>
              <w:rPr>
                <w:rFonts w:ascii="Verdana" w:hAnsi="Verdana"/>
                <w:color w:val="auto"/>
                <w:sz w:val="19"/>
                <w:szCs w:val="19"/>
              </w:rPr>
            </w:pPr>
            <w:r w:rsidRPr="006456E0">
              <w:rPr>
                <w:rFonts w:ascii="Verdana" w:hAnsi="Verdana"/>
                <w:b/>
                <w:bCs/>
                <w:color w:val="auto"/>
                <w:sz w:val="19"/>
                <w:szCs w:val="19"/>
              </w:rPr>
              <w:t xml:space="preserve">Remarks </w:t>
            </w:r>
          </w:p>
        </w:tc>
      </w:tr>
      <w:tr w:rsidR="000320A4" w:rsidRPr="006456E0" w:rsidTr="00267186">
        <w:trPr>
          <w:trHeight w:val="207"/>
        </w:trPr>
        <w:tc>
          <w:tcPr>
            <w:tcW w:w="648"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1 </w:t>
            </w:r>
          </w:p>
        </w:tc>
        <w:tc>
          <w:tcPr>
            <w:tcW w:w="1440"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2 </w:t>
            </w:r>
          </w:p>
        </w:tc>
        <w:tc>
          <w:tcPr>
            <w:tcW w:w="1260"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3 </w:t>
            </w:r>
          </w:p>
        </w:tc>
        <w:tc>
          <w:tcPr>
            <w:tcW w:w="1440"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4 </w:t>
            </w:r>
          </w:p>
        </w:tc>
        <w:tc>
          <w:tcPr>
            <w:tcW w:w="1447"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5 </w:t>
            </w:r>
          </w:p>
        </w:tc>
        <w:tc>
          <w:tcPr>
            <w:tcW w:w="1358"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6 </w:t>
            </w:r>
          </w:p>
        </w:tc>
        <w:tc>
          <w:tcPr>
            <w:tcW w:w="795"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7 </w:t>
            </w:r>
          </w:p>
        </w:tc>
        <w:tc>
          <w:tcPr>
            <w:tcW w:w="1440"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8 </w:t>
            </w:r>
          </w:p>
        </w:tc>
        <w:tc>
          <w:tcPr>
            <w:tcW w:w="1395"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9 </w:t>
            </w:r>
          </w:p>
        </w:tc>
        <w:tc>
          <w:tcPr>
            <w:tcW w:w="1485" w:type="dxa"/>
          </w:tcPr>
          <w:p w:rsidR="000320A4" w:rsidRPr="006456E0" w:rsidRDefault="000320A4" w:rsidP="00267186">
            <w:pPr>
              <w:pStyle w:val="Default"/>
              <w:rPr>
                <w:rFonts w:ascii="Verdana" w:hAnsi="Verdana"/>
                <w:color w:val="auto"/>
                <w:sz w:val="20"/>
                <w:szCs w:val="20"/>
              </w:rPr>
            </w:pPr>
            <w:r w:rsidRPr="006456E0">
              <w:rPr>
                <w:rFonts w:ascii="Verdana" w:hAnsi="Verdana"/>
                <w:color w:val="auto"/>
                <w:sz w:val="20"/>
                <w:szCs w:val="20"/>
              </w:rPr>
              <w:t xml:space="preserve">10 </w:t>
            </w:r>
          </w:p>
        </w:tc>
      </w:tr>
      <w:tr w:rsidR="000320A4" w:rsidRPr="006456E0" w:rsidTr="00267186">
        <w:trPr>
          <w:trHeight w:val="467"/>
        </w:trPr>
        <w:tc>
          <w:tcPr>
            <w:tcW w:w="648" w:type="dxa"/>
          </w:tcPr>
          <w:p w:rsidR="000320A4" w:rsidRPr="006456E0" w:rsidRDefault="000320A4" w:rsidP="00267186">
            <w:pPr>
              <w:pStyle w:val="Default"/>
              <w:rPr>
                <w:rFonts w:ascii="Verdana" w:hAnsi="Verdana"/>
                <w:color w:val="auto"/>
                <w:sz w:val="20"/>
                <w:szCs w:val="20"/>
              </w:rPr>
            </w:pPr>
          </w:p>
        </w:tc>
        <w:tc>
          <w:tcPr>
            <w:tcW w:w="1440" w:type="dxa"/>
          </w:tcPr>
          <w:p w:rsidR="000320A4" w:rsidRPr="006456E0" w:rsidRDefault="000320A4" w:rsidP="00267186">
            <w:pPr>
              <w:pStyle w:val="Default"/>
              <w:rPr>
                <w:rFonts w:ascii="Verdana" w:hAnsi="Verdana"/>
                <w:color w:val="auto"/>
                <w:sz w:val="20"/>
                <w:szCs w:val="20"/>
              </w:rPr>
            </w:pPr>
          </w:p>
        </w:tc>
        <w:tc>
          <w:tcPr>
            <w:tcW w:w="1260" w:type="dxa"/>
          </w:tcPr>
          <w:p w:rsidR="000320A4" w:rsidRPr="006456E0" w:rsidRDefault="000320A4" w:rsidP="00267186">
            <w:pPr>
              <w:pStyle w:val="Default"/>
              <w:rPr>
                <w:rFonts w:ascii="Verdana" w:hAnsi="Verdana"/>
                <w:color w:val="auto"/>
                <w:sz w:val="20"/>
                <w:szCs w:val="20"/>
              </w:rPr>
            </w:pPr>
          </w:p>
        </w:tc>
        <w:tc>
          <w:tcPr>
            <w:tcW w:w="1440" w:type="dxa"/>
          </w:tcPr>
          <w:p w:rsidR="000320A4" w:rsidRPr="006456E0" w:rsidRDefault="000320A4" w:rsidP="00267186">
            <w:pPr>
              <w:pStyle w:val="Default"/>
              <w:rPr>
                <w:rFonts w:ascii="Verdana" w:hAnsi="Verdana"/>
                <w:color w:val="auto"/>
                <w:sz w:val="20"/>
                <w:szCs w:val="20"/>
              </w:rPr>
            </w:pPr>
          </w:p>
        </w:tc>
        <w:tc>
          <w:tcPr>
            <w:tcW w:w="1447" w:type="dxa"/>
          </w:tcPr>
          <w:p w:rsidR="000320A4" w:rsidRPr="006456E0" w:rsidRDefault="000320A4" w:rsidP="00267186">
            <w:pPr>
              <w:pStyle w:val="Default"/>
              <w:rPr>
                <w:rFonts w:ascii="Verdana" w:hAnsi="Verdana"/>
                <w:color w:val="auto"/>
                <w:sz w:val="20"/>
                <w:szCs w:val="20"/>
              </w:rPr>
            </w:pPr>
          </w:p>
        </w:tc>
        <w:tc>
          <w:tcPr>
            <w:tcW w:w="1358" w:type="dxa"/>
          </w:tcPr>
          <w:p w:rsidR="000320A4" w:rsidRPr="006456E0" w:rsidRDefault="000320A4" w:rsidP="00267186">
            <w:pPr>
              <w:pStyle w:val="Default"/>
              <w:rPr>
                <w:rFonts w:ascii="Verdana" w:hAnsi="Verdana"/>
                <w:color w:val="auto"/>
                <w:sz w:val="20"/>
                <w:szCs w:val="20"/>
              </w:rPr>
            </w:pPr>
          </w:p>
        </w:tc>
        <w:tc>
          <w:tcPr>
            <w:tcW w:w="795" w:type="dxa"/>
          </w:tcPr>
          <w:p w:rsidR="000320A4" w:rsidRPr="006456E0" w:rsidRDefault="000320A4" w:rsidP="00267186">
            <w:pPr>
              <w:pStyle w:val="Default"/>
              <w:rPr>
                <w:rFonts w:ascii="Verdana" w:hAnsi="Verdana"/>
                <w:color w:val="auto"/>
                <w:sz w:val="20"/>
                <w:szCs w:val="20"/>
              </w:rPr>
            </w:pPr>
          </w:p>
        </w:tc>
        <w:tc>
          <w:tcPr>
            <w:tcW w:w="1440" w:type="dxa"/>
          </w:tcPr>
          <w:p w:rsidR="000320A4" w:rsidRPr="006456E0" w:rsidRDefault="000320A4" w:rsidP="00267186">
            <w:pPr>
              <w:pStyle w:val="Default"/>
              <w:rPr>
                <w:rFonts w:ascii="Verdana" w:hAnsi="Verdana"/>
                <w:color w:val="auto"/>
                <w:sz w:val="20"/>
                <w:szCs w:val="20"/>
              </w:rPr>
            </w:pPr>
          </w:p>
        </w:tc>
        <w:tc>
          <w:tcPr>
            <w:tcW w:w="1395" w:type="dxa"/>
          </w:tcPr>
          <w:p w:rsidR="000320A4" w:rsidRPr="006456E0" w:rsidRDefault="000320A4" w:rsidP="00267186">
            <w:pPr>
              <w:pStyle w:val="Default"/>
              <w:rPr>
                <w:rFonts w:ascii="Verdana" w:hAnsi="Verdana"/>
                <w:color w:val="auto"/>
                <w:sz w:val="20"/>
                <w:szCs w:val="20"/>
              </w:rPr>
            </w:pPr>
          </w:p>
        </w:tc>
        <w:tc>
          <w:tcPr>
            <w:tcW w:w="1485" w:type="dxa"/>
          </w:tcPr>
          <w:p w:rsidR="000320A4" w:rsidRPr="006456E0" w:rsidRDefault="000320A4" w:rsidP="00267186">
            <w:pPr>
              <w:pStyle w:val="Default"/>
              <w:rPr>
                <w:rFonts w:ascii="Verdana" w:hAnsi="Verdana"/>
                <w:color w:val="auto"/>
                <w:sz w:val="20"/>
                <w:szCs w:val="20"/>
              </w:rPr>
            </w:pPr>
          </w:p>
        </w:tc>
      </w:tr>
      <w:tr w:rsidR="000320A4" w:rsidRPr="006456E0" w:rsidTr="00267186">
        <w:trPr>
          <w:trHeight w:val="530"/>
        </w:trPr>
        <w:tc>
          <w:tcPr>
            <w:tcW w:w="648" w:type="dxa"/>
          </w:tcPr>
          <w:p w:rsidR="000320A4" w:rsidRPr="006456E0" w:rsidRDefault="000320A4" w:rsidP="00267186">
            <w:pPr>
              <w:pStyle w:val="Default"/>
              <w:rPr>
                <w:rFonts w:ascii="Verdana" w:hAnsi="Verdana"/>
                <w:color w:val="auto"/>
                <w:sz w:val="20"/>
                <w:szCs w:val="20"/>
              </w:rPr>
            </w:pPr>
          </w:p>
        </w:tc>
        <w:tc>
          <w:tcPr>
            <w:tcW w:w="1440" w:type="dxa"/>
          </w:tcPr>
          <w:p w:rsidR="000320A4" w:rsidRPr="006456E0" w:rsidRDefault="000320A4" w:rsidP="00267186">
            <w:pPr>
              <w:pStyle w:val="Default"/>
              <w:rPr>
                <w:rFonts w:ascii="Verdana" w:hAnsi="Verdana"/>
                <w:color w:val="auto"/>
                <w:sz w:val="20"/>
                <w:szCs w:val="20"/>
              </w:rPr>
            </w:pPr>
          </w:p>
        </w:tc>
        <w:tc>
          <w:tcPr>
            <w:tcW w:w="1260" w:type="dxa"/>
          </w:tcPr>
          <w:p w:rsidR="000320A4" w:rsidRPr="006456E0" w:rsidRDefault="000320A4" w:rsidP="00267186">
            <w:pPr>
              <w:pStyle w:val="Default"/>
              <w:rPr>
                <w:rFonts w:ascii="Verdana" w:hAnsi="Verdana"/>
                <w:color w:val="auto"/>
                <w:sz w:val="20"/>
                <w:szCs w:val="20"/>
              </w:rPr>
            </w:pPr>
          </w:p>
        </w:tc>
        <w:tc>
          <w:tcPr>
            <w:tcW w:w="1440" w:type="dxa"/>
          </w:tcPr>
          <w:p w:rsidR="000320A4" w:rsidRPr="006456E0" w:rsidRDefault="000320A4" w:rsidP="00267186">
            <w:pPr>
              <w:pStyle w:val="Default"/>
              <w:rPr>
                <w:rFonts w:ascii="Verdana" w:hAnsi="Verdana"/>
                <w:color w:val="auto"/>
                <w:sz w:val="20"/>
                <w:szCs w:val="20"/>
              </w:rPr>
            </w:pPr>
          </w:p>
        </w:tc>
        <w:tc>
          <w:tcPr>
            <w:tcW w:w="1447" w:type="dxa"/>
          </w:tcPr>
          <w:p w:rsidR="000320A4" w:rsidRPr="006456E0" w:rsidRDefault="000320A4" w:rsidP="00267186">
            <w:pPr>
              <w:pStyle w:val="Default"/>
              <w:rPr>
                <w:rFonts w:ascii="Verdana" w:hAnsi="Verdana"/>
                <w:color w:val="auto"/>
                <w:sz w:val="20"/>
                <w:szCs w:val="20"/>
              </w:rPr>
            </w:pPr>
          </w:p>
        </w:tc>
        <w:tc>
          <w:tcPr>
            <w:tcW w:w="1358" w:type="dxa"/>
          </w:tcPr>
          <w:p w:rsidR="000320A4" w:rsidRPr="006456E0" w:rsidRDefault="000320A4" w:rsidP="00267186">
            <w:pPr>
              <w:pStyle w:val="Default"/>
              <w:rPr>
                <w:rFonts w:ascii="Verdana" w:hAnsi="Verdana"/>
                <w:color w:val="auto"/>
                <w:sz w:val="20"/>
                <w:szCs w:val="20"/>
              </w:rPr>
            </w:pPr>
          </w:p>
        </w:tc>
        <w:tc>
          <w:tcPr>
            <w:tcW w:w="795" w:type="dxa"/>
          </w:tcPr>
          <w:p w:rsidR="000320A4" w:rsidRPr="006456E0" w:rsidRDefault="000320A4" w:rsidP="00267186">
            <w:pPr>
              <w:pStyle w:val="Default"/>
              <w:rPr>
                <w:rFonts w:ascii="Verdana" w:hAnsi="Verdana"/>
                <w:color w:val="auto"/>
                <w:sz w:val="20"/>
                <w:szCs w:val="20"/>
              </w:rPr>
            </w:pPr>
          </w:p>
        </w:tc>
        <w:tc>
          <w:tcPr>
            <w:tcW w:w="1440" w:type="dxa"/>
          </w:tcPr>
          <w:p w:rsidR="000320A4" w:rsidRPr="006456E0" w:rsidRDefault="000320A4" w:rsidP="00267186">
            <w:pPr>
              <w:pStyle w:val="Default"/>
              <w:rPr>
                <w:rFonts w:ascii="Verdana" w:hAnsi="Verdana"/>
                <w:color w:val="auto"/>
                <w:sz w:val="20"/>
                <w:szCs w:val="20"/>
              </w:rPr>
            </w:pPr>
          </w:p>
        </w:tc>
        <w:tc>
          <w:tcPr>
            <w:tcW w:w="1395" w:type="dxa"/>
          </w:tcPr>
          <w:p w:rsidR="000320A4" w:rsidRPr="006456E0" w:rsidRDefault="000320A4" w:rsidP="00267186">
            <w:pPr>
              <w:pStyle w:val="Default"/>
              <w:rPr>
                <w:rFonts w:ascii="Verdana" w:hAnsi="Verdana"/>
                <w:color w:val="auto"/>
                <w:sz w:val="20"/>
                <w:szCs w:val="20"/>
              </w:rPr>
            </w:pPr>
          </w:p>
        </w:tc>
        <w:tc>
          <w:tcPr>
            <w:tcW w:w="1485" w:type="dxa"/>
          </w:tcPr>
          <w:p w:rsidR="000320A4" w:rsidRPr="006456E0" w:rsidRDefault="000320A4" w:rsidP="00267186">
            <w:pPr>
              <w:pStyle w:val="Default"/>
              <w:rPr>
                <w:rFonts w:ascii="Verdana" w:hAnsi="Verdana"/>
                <w:color w:val="auto"/>
                <w:sz w:val="20"/>
                <w:szCs w:val="20"/>
              </w:rPr>
            </w:pPr>
          </w:p>
        </w:tc>
      </w:tr>
    </w:tbl>
    <w:p w:rsidR="000320A4" w:rsidRPr="006456E0" w:rsidRDefault="000320A4" w:rsidP="000320A4">
      <w:pPr>
        <w:pStyle w:val="Heading3"/>
        <w:ind w:right="-331"/>
        <w:rPr>
          <w:rFonts w:ascii="Verdana" w:hAnsi="Verdana"/>
          <w:szCs w:val="22"/>
        </w:rPr>
      </w:pPr>
      <w:r w:rsidRPr="006456E0">
        <w:rPr>
          <w:rFonts w:ascii="Verdana" w:hAnsi="Verdana"/>
          <w:szCs w:val="22"/>
        </w:rPr>
        <w:t xml:space="preserve"> </w:t>
      </w:r>
    </w:p>
    <w:p w:rsidR="000320A4" w:rsidRPr="006456E0" w:rsidRDefault="000320A4" w:rsidP="000320A4"/>
    <w:p w:rsidR="000320A4" w:rsidRPr="006456E0" w:rsidRDefault="000320A4" w:rsidP="000320A4"/>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Signature of the Consultant with seal </w:t>
      </w:r>
    </w:p>
    <w:p w:rsidR="000320A4" w:rsidRPr="006456E0" w:rsidRDefault="000320A4" w:rsidP="000320A4">
      <w:pPr>
        <w:pStyle w:val="Default"/>
        <w:rPr>
          <w:color w:val="auto"/>
        </w:rPr>
      </w:pPr>
    </w:p>
    <w:p w:rsidR="000320A4" w:rsidRPr="006456E0" w:rsidRDefault="000320A4" w:rsidP="000320A4">
      <w:pPr>
        <w:pStyle w:val="Default"/>
        <w:rPr>
          <w:color w:val="auto"/>
        </w:rPr>
      </w:pPr>
      <w:r w:rsidRPr="006456E0">
        <w:rPr>
          <w:color w:val="auto"/>
        </w:rPr>
        <w:t xml:space="preserve">Date: </w:t>
      </w:r>
    </w:p>
    <w:p w:rsidR="000320A4" w:rsidRDefault="000320A4" w:rsidP="000320A4">
      <w:pPr>
        <w:autoSpaceDE w:val="0"/>
        <w:autoSpaceDN w:val="0"/>
        <w:adjustRightInd w:val="0"/>
        <w:jc w:val="right"/>
        <w:rPr>
          <w:rFonts w:ascii="Verdana" w:hAnsi="Verdana" w:cs="Bookman Old Style"/>
          <w:b/>
          <w:bCs/>
          <w:lang w:bidi="hi-IN"/>
        </w:rPr>
      </w:pPr>
    </w:p>
    <w:p w:rsidR="0024094E" w:rsidRDefault="0024094E" w:rsidP="000320A4">
      <w:pPr>
        <w:autoSpaceDE w:val="0"/>
        <w:autoSpaceDN w:val="0"/>
        <w:adjustRightInd w:val="0"/>
        <w:jc w:val="right"/>
        <w:rPr>
          <w:rFonts w:ascii="Verdana" w:hAnsi="Verdana" w:cs="Bookman Old Style"/>
          <w:b/>
          <w:bCs/>
          <w:lang w:bidi="hi-IN"/>
        </w:rPr>
      </w:pPr>
    </w:p>
    <w:p w:rsidR="000320A4" w:rsidRDefault="000320A4" w:rsidP="000320A4">
      <w:pPr>
        <w:autoSpaceDE w:val="0"/>
        <w:autoSpaceDN w:val="0"/>
        <w:adjustRightInd w:val="0"/>
        <w:jc w:val="right"/>
        <w:rPr>
          <w:rFonts w:ascii="Verdana" w:hAnsi="Verdana" w:cs="Bookman Old Style"/>
          <w:b/>
          <w:bCs/>
          <w:lang w:bidi="hi-IN"/>
        </w:rPr>
      </w:pPr>
    </w:p>
    <w:p w:rsidR="000320A4" w:rsidRDefault="000320A4" w:rsidP="000320A4">
      <w:pPr>
        <w:autoSpaceDE w:val="0"/>
        <w:autoSpaceDN w:val="0"/>
        <w:adjustRightInd w:val="0"/>
        <w:jc w:val="right"/>
        <w:rPr>
          <w:rFonts w:ascii="Verdana" w:hAnsi="Verdana" w:cs="Bookman Old Style"/>
          <w:b/>
          <w:bCs/>
          <w:lang w:bidi="hi-IN"/>
        </w:rPr>
      </w:pPr>
    </w:p>
    <w:p w:rsidR="000320A4" w:rsidRPr="004528F4" w:rsidRDefault="000320A4" w:rsidP="000320A4">
      <w:pPr>
        <w:autoSpaceDE w:val="0"/>
        <w:autoSpaceDN w:val="0"/>
        <w:adjustRightInd w:val="0"/>
        <w:jc w:val="center"/>
        <w:rPr>
          <w:rFonts w:ascii="Verdana" w:hAnsi="Verdana" w:cs="Bookman Old Style"/>
          <w:lang w:bidi="hi-IN"/>
        </w:rPr>
      </w:pPr>
      <w:r>
        <w:rPr>
          <w:rFonts w:ascii="Verdana" w:hAnsi="Verdana" w:cs="Bookman Old Style"/>
          <w:b/>
          <w:bCs/>
          <w:lang w:bidi="hi-IN"/>
        </w:rPr>
        <w:lastRenderedPageBreak/>
        <w:t>FORM -E</w:t>
      </w:r>
    </w:p>
    <w:p w:rsidR="000320A4" w:rsidRPr="006456E0" w:rsidRDefault="000320A4" w:rsidP="000320A4">
      <w:pPr>
        <w:autoSpaceDE w:val="0"/>
        <w:autoSpaceDN w:val="0"/>
        <w:adjustRightInd w:val="0"/>
        <w:rPr>
          <w:rFonts w:ascii="Verdana" w:hAnsi="Verdana" w:cs="Bookman Old Style"/>
          <w:b/>
          <w:bCs/>
          <w:lang w:bidi="hi-IN"/>
        </w:rPr>
      </w:pPr>
    </w:p>
    <w:p w:rsidR="000320A4" w:rsidRPr="006456E0" w:rsidRDefault="000320A4" w:rsidP="000320A4">
      <w:pPr>
        <w:autoSpaceDE w:val="0"/>
        <w:autoSpaceDN w:val="0"/>
        <w:adjustRightInd w:val="0"/>
        <w:jc w:val="center"/>
        <w:rPr>
          <w:rFonts w:ascii="Verdana" w:hAnsi="Verdana" w:cs="Bookman Old Style"/>
          <w:b/>
          <w:bCs/>
          <w:lang w:bidi="hi-IN"/>
        </w:rPr>
      </w:pPr>
      <w:r w:rsidRPr="006456E0">
        <w:rPr>
          <w:rFonts w:ascii="Verdana" w:hAnsi="Verdana" w:cs="Bookman Old Style"/>
          <w:b/>
          <w:bCs/>
          <w:lang w:bidi="hi-IN"/>
        </w:rPr>
        <w:t xml:space="preserve">LIST OF OTHER WORKS ON HAND AS ON </w:t>
      </w:r>
      <w:r>
        <w:rPr>
          <w:rFonts w:ascii="Verdana" w:hAnsi="Verdana" w:cs="Bookman Old Style"/>
          <w:b/>
          <w:bCs/>
          <w:lang w:bidi="hi-IN"/>
        </w:rPr>
        <w:t>3</w:t>
      </w:r>
      <w:r w:rsidR="00686F91">
        <w:rPr>
          <w:rFonts w:ascii="Verdana" w:hAnsi="Verdana" w:cs="Bookman Old Style"/>
          <w:b/>
          <w:bCs/>
          <w:lang w:bidi="hi-IN"/>
        </w:rPr>
        <w:t>1</w:t>
      </w:r>
      <w:r>
        <w:rPr>
          <w:rFonts w:ascii="Verdana" w:hAnsi="Verdana" w:cs="Bookman Old Style"/>
          <w:b/>
          <w:bCs/>
          <w:lang w:bidi="hi-IN"/>
        </w:rPr>
        <w:t>.1</w:t>
      </w:r>
      <w:r w:rsidR="00686F91">
        <w:rPr>
          <w:rFonts w:ascii="Verdana" w:hAnsi="Verdana" w:cs="Bookman Old Style"/>
          <w:b/>
          <w:bCs/>
          <w:lang w:bidi="hi-IN"/>
        </w:rPr>
        <w:t>2</w:t>
      </w:r>
      <w:r w:rsidRPr="006456E0">
        <w:rPr>
          <w:rFonts w:ascii="Verdana" w:hAnsi="Verdana" w:cs="Bookman Old Style"/>
          <w:b/>
          <w:bCs/>
          <w:lang w:bidi="hi-IN"/>
        </w:rPr>
        <w:t>.201</w:t>
      </w:r>
      <w:r>
        <w:rPr>
          <w:rFonts w:ascii="Verdana" w:hAnsi="Verdana" w:cs="Bookman Old Style"/>
          <w:b/>
          <w:bCs/>
          <w:lang w:bidi="hi-IN"/>
        </w:rPr>
        <w:t>9</w:t>
      </w:r>
    </w:p>
    <w:p w:rsidR="000320A4" w:rsidRPr="006456E0" w:rsidRDefault="000320A4" w:rsidP="000320A4">
      <w:pPr>
        <w:autoSpaceDE w:val="0"/>
        <w:autoSpaceDN w:val="0"/>
        <w:adjustRightInd w:val="0"/>
        <w:rPr>
          <w:rFonts w:ascii="Verdana" w:hAnsi="Verdana" w:cs="Bookman Old Style"/>
          <w:lang w:bidi="hi-I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700"/>
        <w:gridCol w:w="2160"/>
        <w:gridCol w:w="1620"/>
        <w:gridCol w:w="1620"/>
        <w:gridCol w:w="1620"/>
        <w:gridCol w:w="3060"/>
      </w:tblGrid>
      <w:tr w:rsidR="000320A4" w:rsidRPr="006456E0" w:rsidTr="00970AB9">
        <w:trPr>
          <w:trHeight w:val="941"/>
        </w:trPr>
        <w:tc>
          <w:tcPr>
            <w:tcW w:w="72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b/>
                <w:bCs/>
                <w:lang w:bidi="hi-IN"/>
              </w:rPr>
              <w:t xml:space="preserve">Sr. No. </w:t>
            </w:r>
          </w:p>
        </w:tc>
        <w:tc>
          <w:tcPr>
            <w:tcW w:w="270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b/>
                <w:bCs/>
                <w:lang w:bidi="hi-IN"/>
              </w:rPr>
              <w:t xml:space="preserve">Name of the client </w:t>
            </w:r>
          </w:p>
        </w:tc>
        <w:tc>
          <w:tcPr>
            <w:tcW w:w="216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b/>
                <w:bCs/>
                <w:lang w:bidi="hi-IN"/>
              </w:rPr>
              <w:t xml:space="preserve">Nature of work </w:t>
            </w:r>
          </w:p>
        </w:tc>
        <w:tc>
          <w:tcPr>
            <w:tcW w:w="162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b/>
                <w:bCs/>
                <w:lang w:bidi="hi-IN"/>
              </w:rPr>
              <w:t xml:space="preserve">Estimated Value </w:t>
            </w:r>
          </w:p>
        </w:tc>
        <w:tc>
          <w:tcPr>
            <w:tcW w:w="162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b/>
                <w:bCs/>
                <w:lang w:bidi="hi-IN"/>
              </w:rPr>
              <w:t xml:space="preserve">Present position </w:t>
            </w:r>
          </w:p>
        </w:tc>
        <w:tc>
          <w:tcPr>
            <w:tcW w:w="162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b/>
                <w:bCs/>
                <w:lang w:bidi="hi-IN"/>
              </w:rPr>
              <w:t xml:space="preserve">Scheduled date of completion </w:t>
            </w:r>
          </w:p>
        </w:tc>
        <w:tc>
          <w:tcPr>
            <w:tcW w:w="306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b/>
                <w:bCs/>
                <w:lang w:bidi="hi-IN"/>
              </w:rPr>
              <w:t xml:space="preserve">Remarks </w:t>
            </w:r>
          </w:p>
        </w:tc>
      </w:tr>
      <w:tr w:rsidR="000320A4" w:rsidRPr="006456E0" w:rsidTr="00267186">
        <w:trPr>
          <w:trHeight w:val="207"/>
        </w:trPr>
        <w:tc>
          <w:tcPr>
            <w:tcW w:w="72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lang w:bidi="hi-IN"/>
              </w:rPr>
              <w:t xml:space="preserve">1 </w:t>
            </w:r>
          </w:p>
        </w:tc>
        <w:tc>
          <w:tcPr>
            <w:tcW w:w="270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lang w:bidi="hi-IN"/>
              </w:rPr>
              <w:t xml:space="preserve"> </w:t>
            </w:r>
          </w:p>
        </w:tc>
        <w:tc>
          <w:tcPr>
            <w:tcW w:w="2160" w:type="dxa"/>
          </w:tcPr>
          <w:p w:rsidR="000320A4" w:rsidRPr="006456E0" w:rsidRDefault="000320A4" w:rsidP="00267186">
            <w:pPr>
              <w:autoSpaceDE w:val="0"/>
              <w:autoSpaceDN w:val="0"/>
              <w:adjustRightInd w:val="0"/>
              <w:rPr>
                <w:rFonts w:ascii="Verdana" w:hAnsi="Verdana" w:cs="Bookman Old Style"/>
                <w:lang w:bidi="hi-IN"/>
              </w:rPr>
            </w:pPr>
            <w:r w:rsidRPr="006456E0">
              <w:rPr>
                <w:rFonts w:ascii="Verdana" w:hAnsi="Verdana" w:cs="Bookman Old Style"/>
                <w:lang w:bidi="hi-IN"/>
              </w:rPr>
              <w:t xml:space="preserve"> </w:t>
            </w: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3060" w:type="dxa"/>
          </w:tcPr>
          <w:p w:rsidR="000320A4" w:rsidRPr="006456E0" w:rsidRDefault="000320A4" w:rsidP="00267186">
            <w:pPr>
              <w:autoSpaceDE w:val="0"/>
              <w:autoSpaceDN w:val="0"/>
              <w:adjustRightInd w:val="0"/>
              <w:rPr>
                <w:rFonts w:ascii="Verdana" w:hAnsi="Verdana" w:cs="Bookman Old Style"/>
                <w:lang w:bidi="hi-IN"/>
              </w:rPr>
            </w:pPr>
          </w:p>
        </w:tc>
      </w:tr>
      <w:tr w:rsidR="000320A4" w:rsidRPr="006456E0" w:rsidTr="00267186">
        <w:trPr>
          <w:trHeight w:val="207"/>
        </w:trPr>
        <w:tc>
          <w:tcPr>
            <w:tcW w:w="720" w:type="dxa"/>
          </w:tcPr>
          <w:p w:rsidR="000320A4" w:rsidRPr="006456E0" w:rsidRDefault="000320A4" w:rsidP="00267186">
            <w:pPr>
              <w:autoSpaceDE w:val="0"/>
              <w:autoSpaceDN w:val="0"/>
              <w:adjustRightInd w:val="0"/>
              <w:rPr>
                <w:rFonts w:ascii="Verdana" w:hAnsi="Verdana" w:cs="Bookman Old Style"/>
                <w:lang w:bidi="hi-IN"/>
              </w:rPr>
            </w:pPr>
          </w:p>
        </w:tc>
        <w:tc>
          <w:tcPr>
            <w:tcW w:w="2700" w:type="dxa"/>
          </w:tcPr>
          <w:p w:rsidR="000320A4" w:rsidRPr="006456E0" w:rsidRDefault="000320A4" w:rsidP="00267186">
            <w:pPr>
              <w:autoSpaceDE w:val="0"/>
              <w:autoSpaceDN w:val="0"/>
              <w:adjustRightInd w:val="0"/>
              <w:rPr>
                <w:rFonts w:ascii="Verdana" w:hAnsi="Verdana" w:cs="Bookman Old Style"/>
                <w:lang w:bidi="hi-IN"/>
              </w:rPr>
            </w:pPr>
          </w:p>
        </w:tc>
        <w:tc>
          <w:tcPr>
            <w:tcW w:w="216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3060" w:type="dxa"/>
          </w:tcPr>
          <w:p w:rsidR="000320A4" w:rsidRPr="006456E0" w:rsidRDefault="000320A4" w:rsidP="00267186">
            <w:pPr>
              <w:autoSpaceDE w:val="0"/>
              <w:autoSpaceDN w:val="0"/>
              <w:adjustRightInd w:val="0"/>
              <w:rPr>
                <w:rFonts w:ascii="Verdana" w:hAnsi="Verdana" w:cs="Bookman Old Style"/>
                <w:lang w:bidi="hi-IN"/>
              </w:rPr>
            </w:pPr>
          </w:p>
        </w:tc>
      </w:tr>
      <w:tr w:rsidR="000320A4" w:rsidRPr="006456E0" w:rsidTr="00267186">
        <w:trPr>
          <w:trHeight w:val="207"/>
        </w:trPr>
        <w:tc>
          <w:tcPr>
            <w:tcW w:w="720" w:type="dxa"/>
          </w:tcPr>
          <w:p w:rsidR="000320A4" w:rsidRPr="006456E0" w:rsidRDefault="000320A4" w:rsidP="00267186">
            <w:pPr>
              <w:autoSpaceDE w:val="0"/>
              <w:autoSpaceDN w:val="0"/>
              <w:adjustRightInd w:val="0"/>
              <w:rPr>
                <w:rFonts w:ascii="Verdana" w:hAnsi="Verdana" w:cs="Bookman Old Style"/>
                <w:lang w:bidi="hi-IN"/>
              </w:rPr>
            </w:pPr>
          </w:p>
        </w:tc>
        <w:tc>
          <w:tcPr>
            <w:tcW w:w="2700" w:type="dxa"/>
          </w:tcPr>
          <w:p w:rsidR="000320A4" w:rsidRPr="006456E0" w:rsidRDefault="000320A4" w:rsidP="00267186">
            <w:pPr>
              <w:autoSpaceDE w:val="0"/>
              <w:autoSpaceDN w:val="0"/>
              <w:adjustRightInd w:val="0"/>
              <w:rPr>
                <w:rFonts w:ascii="Verdana" w:hAnsi="Verdana" w:cs="Bookman Old Style"/>
                <w:lang w:bidi="hi-IN"/>
              </w:rPr>
            </w:pPr>
          </w:p>
        </w:tc>
        <w:tc>
          <w:tcPr>
            <w:tcW w:w="216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1620" w:type="dxa"/>
          </w:tcPr>
          <w:p w:rsidR="000320A4" w:rsidRPr="006456E0" w:rsidRDefault="000320A4" w:rsidP="00267186">
            <w:pPr>
              <w:autoSpaceDE w:val="0"/>
              <w:autoSpaceDN w:val="0"/>
              <w:adjustRightInd w:val="0"/>
              <w:rPr>
                <w:rFonts w:ascii="Verdana" w:hAnsi="Verdana" w:cs="Bookman Old Style"/>
                <w:lang w:bidi="hi-IN"/>
              </w:rPr>
            </w:pPr>
          </w:p>
        </w:tc>
        <w:tc>
          <w:tcPr>
            <w:tcW w:w="3060" w:type="dxa"/>
          </w:tcPr>
          <w:p w:rsidR="000320A4" w:rsidRPr="006456E0" w:rsidRDefault="000320A4" w:rsidP="00267186">
            <w:pPr>
              <w:autoSpaceDE w:val="0"/>
              <w:autoSpaceDN w:val="0"/>
              <w:adjustRightInd w:val="0"/>
              <w:rPr>
                <w:rFonts w:ascii="Verdana" w:hAnsi="Verdana" w:cs="Bookman Old Style"/>
                <w:lang w:bidi="hi-IN"/>
              </w:rPr>
            </w:pPr>
          </w:p>
        </w:tc>
      </w:tr>
    </w:tbl>
    <w:p w:rsidR="000320A4" w:rsidRPr="006456E0" w:rsidRDefault="000320A4" w:rsidP="000320A4">
      <w:pPr>
        <w:pStyle w:val="Heading3"/>
        <w:ind w:right="-331"/>
        <w:rPr>
          <w:rFonts w:ascii="Century Gothic" w:hAnsi="Century Gothic"/>
          <w:szCs w:val="22"/>
        </w:rPr>
      </w:pPr>
    </w:p>
    <w:p w:rsidR="000320A4" w:rsidRPr="006456E0" w:rsidRDefault="000320A4" w:rsidP="000320A4"/>
    <w:p w:rsidR="000320A4" w:rsidRPr="006456E0" w:rsidRDefault="000320A4" w:rsidP="000320A4"/>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Signature of the Consultant with seal </w:t>
      </w:r>
    </w:p>
    <w:p w:rsidR="000320A4" w:rsidRPr="006456E0" w:rsidRDefault="000320A4" w:rsidP="000320A4">
      <w:pPr>
        <w:pStyle w:val="Default"/>
        <w:rPr>
          <w:rFonts w:ascii="Verdana" w:hAnsi="Verdana"/>
          <w:color w:val="auto"/>
          <w:sz w:val="22"/>
          <w:szCs w:val="22"/>
        </w:rPr>
      </w:pPr>
    </w:p>
    <w:p w:rsidR="000320A4" w:rsidRPr="006456E0" w:rsidRDefault="000320A4" w:rsidP="000320A4">
      <w:pPr>
        <w:pStyle w:val="Default"/>
        <w:rPr>
          <w:rFonts w:ascii="Verdana" w:hAnsi="Verdana"/>
          <w:color w:val="auto"/>
          <w:sz w:val="22"/>
          <w:szCs w:val="22"/>
        </w:rPr>
      </w:pPr>
      <w:r w:rsidRPr="006456E0">
        <w:rPr>
          <w:rFonts w:ascii="Verdana" w:hAnsi="Verdana"/>
          <w:color w:val="auto"/>
          <w:sz w:val="22"/>
          <w:szCs w:val="22"/>
        </w:rPr>
        <w:t xml:space="preserve">Date: </w:t>
      </w:r>
    </w:p>
    <w:p w:rsidR="000320A4" w:rsidRDefault="000320A4" w:rsidP="00EE12D7">
      <w:pPr>
        <w:jc w:val="both"/>
        <w:rPr>
          <w:sz w:val="24"/>
        </w:rPr>
      </w:pPr>
    </w:p>
    <w:p w:rsidR="000320A4" w:rsidRDefault="000320A4" w:rsidP="00EE12D7">
      <w:pPr>
        <w:jc w:val="both"/>
        <w:rPr>
          <w:sz w:val="24"/>
        </w:rPr>
      </w:pPr>
    </w:p>
    <w:p w:rsidR="000320A4" w:rsidRDefault="000320A4" w:rsidP="00EE12D7">
      <w:pPr>
        <w:jc w:val="both"/>
        <w:rPr>
          <w:sz w:val="24"/>
        </w:rPr>
        <w:sectPr w:rsidR="000320A4" w:rsidSect="000320A4">
          <w:headerReference w:type="default" r:id="rId13"/>
          <w:pgSz w:w="16850" w:h="11920" w:orient="landscape"/>
          <w:pgMar w:top="1005" w:right="1220" w:bottom="880" w:left="1680" w:header="900" w:footer="1005" w:gutter="0"/>
          <w:cols w:space="720"/>
          <w:docGrid w:linePitch="299"/>
        </w:sectPr>
      </w:pPr>
    </w:p>
    <w:p w:rsidR="00425415" w:rsidRDefault="00425415" w:rsidP="00C6194B">
      <w:pPr>
        <w:autoSpaceDE w:val="0"/>
        <w:autoSpaceDN w:val="0"/>
        <w:adjustRightInd w:val="0"/>
        <w:spacing w:after="0" w:line="240" w:lineRule="auto"/>
        <w:rPr>
          <w:rFonts w:ascii="Arial" w:hAnsi="Arial" w:cs="Arial"/>
          <w:b/>
          <w:bCs/>
          <w:color w:val="000000"/>
          <w:lang w:val="en-IN" w:eastAsia="en-IN"/>
        </w:rPr>
      </w:pPr>
    </w:p>
    <w:p w:rsidR="00766CFF" w:rsidRPr="00766CFF" w:rsidRDefault="00766CFF" w:rsidP="009E0834">
      <w:pPr>
        <w:autoSpaceDE w:val="0"/>
        <w:autoSpaceDN w:val="0"/>
        <w:adjustRightInd w:val="0"/>
        <w:spacing w:after="0" w:line="240" w:lineRule="auto"/>
        <w:jc w:val="both"/>
        <w:rPr>
          <w:rFonts w:ascii="Arial" w:hAnsi="Arial" w:cs="Arial"/>
          <w:bCs/>
          <w:u w:val="single"/>
        </w:rPr>
      </w:pPr>
    </w:p>
    <w:p w:rsidR="00334909" w:rsidRPr="00180D14" w:rsidRDefault="00180D14" w:rsidP="00334909">
      <w:pPr>
        <w:pStyle w:val="Default"/>
        <w:rPr>
          <w:rFonts w:ascii="Arial" w:hAnsi="Arial" w:cs="Arial"/>
          <w:b/>
          <w:bCs/>
          <w:u w:val="single"/>
        </w:rPr>
      </w:pPr>
      <w:r w:rsidRPr="00180D14">
        <w:rPr>
          <w:rFonts w:ascii="Arial" w:hAnsi="Arial" w:cs="Arial"/>
          <w:b/>
          <w:bCs/>
          <w:u w:val="single"/>
        </w:rPr>
        <w:t>PART 7</w:t>
      </w:r>
      <w:r w:rsidR="00334909" w:rsidRPr="00180D14">
        <w:rPr>
          <w:rFonts w:ascii="Arial" w:hAnsi="Arial" w:cs="Arial"/>
          <w:b/>
          <w:bCs/>
          <w:u w:val="single"/>
        </w:rPr>
        <w:t xml:space="preserve">- OTHERS TERMS AND CONDITIONS </w:t>
      </w:r>
    </w:p>
    <w:p w:rsidR="00334909" w:rsidRPr="000A4128" w:rsidRDefault="00334909" w:rsidP="00334909">
      <w:pPr>
        <w:widowControl w:val="0"/>
        <w:autoSpaceDE w:val="0"/>
        <w:autoSpaceDN w:val="0"/>
        <w:adjustRightInd w:val="0"/>
        <w:spacing w:after="0" w:line="354" w:lineRule="exact"/>
        <w:jc w:val="both"/>
        <w:rPr>
          <w:rFonts w:ascii="Arial" w:hAnsi="Arial" w:cs="Arial"/>
          <w:sz w:val="20"/>
          <w:szCs w:val="20"/>
        </w:rPr>
      </w:pPr>
    </w:p>
    <w:p w:rsidR="00334909" w:rsidRPr="000A4128" w:rsidRDefault="00334909" w:rsidP="00334909">
      <w:pPr>
        <w:widowControl w:val="0"/>
        <w:autoSpaceDE w:val="0"/>
        <w:autoSpaceDN w:val="0"/>
        <w:adjustRightInd w:val="0"/>
        <w:spacing w:after="0" w:line="58" w:lineRule="exact"/>
        <w:ind w:left="360" w:hanging="360"/>
        <w:jc w:val="both"/>
        <w:rPr>
          <w:rFonts w:ascii="Arial" w:hAnsi="Arial" w:cs="Arial"/>
          <w:sz w:val="20"/>
          <w:szCs w:val="20"/>
        </w:rPr>
      </w:pPr>
    </w:p>
    <w:p w:rsidR="009602FC" w:rsidRDefault="00334909" w:rsidP="00334909">
      <w:pPr>
        <w:widowControl w:val="0"/>
        <w:numPr>
          <w:ilvl w:val="0"/>
          <w:numId w:val="5"/>
        </w:numPr>
        <w:overflowPunct w:val="0"/>
        <w:autoSpaceDE w:val="0"/>
        <w:autoSpaceDN w:val="0"/>
        <w:adjustRightInd w:val="0"/>
        <w:spacing w:after="0" w:line="229" w:lineRule="auto"/>
        <w:ind w:right="-23"/>
        <w:jc w:val="both"/>
        <w:rPr>
          <w:rFonts w:ascii="Arial" w:hAnsi="Arial" w:cs="Arial"/>
          <w:sz w:val="20"/>
          <w:szCs w:val="20"/>
        </w:rPr>
      </w:pPr>
      <w:r w:rsidRPr="009602FC">
        <w:rPr>
          <w:rFonts w:ascii="Arial" w:hAnsi="Arial" w:cs="Arial"/>
          <w:sz w:val="20"/>
          <w:szCs w:val="20"/>
        </w:rPr>
        <w:t xml:space="preserve">Take Employer’s instructions, visit to the site, prepare and submit </w:t>
      </w:r>
      <w:r w:rsidR="009602FC" w:rsidRPr="009602FC">
        <w:rPr>
          <w:rFonts w:ascii="Arial" w:hAnsi="Arial" w:cs="Arial"/>
          <w:sz w:val="20"/>
          <w:szCs w:val="20"/>
        </w:rPr>
        <w:t xml:space="preserve">the BOQ as per the Structural report and calling of the Tender </w:t>
      </w:r>
    </w:p>
    <w:p w:rsidR="009602FC" w:rsidRDefault="009602FC" w:rsidP="009602FC">
      <w:pPr>
        <w:widowControl w:val="0"/>
        <w:overflowPunct w:val="0"/>
        <w:autoSpaceDE w:val="0"/>
        <w:autoSpaceDN w:val="0"/>
        <w:adjustRightInd w:val="0"/>
        <w:spacing w:after="0" w:line="229" w:lineRule="auto"/>
        <w:ind w:left="720" w:right="-23"/>
        <w:jc w:val="both"/>
        <w:rPr>
          <w:rFonts w:ascii="Arial" w:hAnsi="Arial" w:cs="Arial"/>
          <w:sz w:val="20"/>
          <w:szCs w:val="20"/>
        </w:rPr>
      </w:pPr>
    </w:p>
    <w:p w:rsidR="00334909" w:rsidRDefault="00334909" w:rsidP="00334909">
      <w:pPr>
        <w:widowControl w:val="0"/>
        <w:numPr>
          <w:ilvl w:val="0"/>
          <w:numId w:val="5"/>
        </w:numPr>
        <w:overflowPunct w:val="0"/>
        <w:autoSpaceDE w:val="0"/>
        <w:autoSpaceDN w:val="0"/>
        <w:adjustRightInd w:val="0"/>
        <w:spacing w:after="0" w:line="229" w:lineRule="auto"/>
        <w:ind w:right="-23"/>
        <w:jc w:val="both"/>
        <w:rPr>
          <w:rFonts w:ascii="Arial" w:hAnsi="Arial" w:cs="Arial"/>
          <w:sz w:val="20"/>
          <w:szCs w:val="20"/>
        </w:rPr>
      </w:pPr>
      <w:r w:rsidRPr="000A4128">
        <w:rPr>
          <w:rFonts w:ascii="Arial" w:hAnsi="Arial" w:cs="Arial"/>
          <w:sz w:val="20"/>
          <w:szCs w:val="20"/>
        </w:rPr>
        <w:t xml:space="preserve">Submit a proper PERT/BAR CHART incorporating all the activities such as preparation of </w:t>
      </w:r>
      <w:r>
        <w:rPr>
          <w:rFonts w:ascii="Arial" w:hAnsi="Arial" w:cs="Arial"/>
          <w:sz w:val="20"/>
          <w:szCs w:val="20"/>
        </w:rPr>
        <w:t xml:space="preserve">   </w:t>
      </w:r>
      <w:r w:rsidRPr="000A4128">
        <w:rPr>
          <w:rFonts w:ascii="Arial" w:hAnsi="Arial" w:cs="Arial"/>
          <w:sz w:val="20"/>
          <w:szCs w:val="20"/>
        </w:rPr>
        <w:t xml:space="preserve">working drawings, structural drawings, detailed drawings, tender documents, execution of work, </w:t>
      </w:r>
      <w:r>
        <w:rPr>
          <w:rFonts w:ascii="Arial" w:hAnsi="Arial" w:cs="Arial"/>
          <w:sz w:val="20"/>
          <w:szCs w:val="20"/>
        </w:rPr>
        <w:t xml:space="preserve"> </w:t>
      </w:r>
      <w:r w:rsidRPr="000A4128">
        <w:rPr>
          <w:rFonts w:ascii="Arial" w:hAnsi="Arial" w:cs="Arial"/>
          <w:sz w:val="20"/>
          <w:szCs w:val="20"/>
        </w:rPr>
        <w:t>etc. required for the completion of the project.</w:t>
      </w:r>
    </w:p>
    <w:p w:rsidR="00334909" w:rsidRDefault="00334909" w:rsidP="00334909">
      <w:pPr>
        <w:widowControl w:val="0"/>
        <w:overflowPunct w:val="0"/>
        <w:autoSpaceDE w:val="0"/>
        <w:autoSpaceDN w:val="0"/>
        <w:adjustRightInd w:val="0"/>
        <w:spacing w:after="0" w:line="229" w:lineRule="auto"/>
        <w:ind w:left="360" w:right="-23" w:hanging="360"/>
        <w:jc w:val="both"/>
        <w:rPr>
          <w:rFonts w:ascii="Arial" w:hAnsi="Arial" w:cs="Arial"/>
          <w:sz w:val="20"/>
          <w:szCs w:val="20"/>
        </w:rPr>
      </w:pPr>
    </w:p>
    <w:p w:rsidR="00334909" w:rsidRDefault="00334909" w:rsidP="00334909">
      <w:pPr>
        <w:widowControl w:val="0"/>
        <w:numPr>
          <w:ilvl w:val="0"/>
          <w:numId w:val="5"/>
        </w:numPr>
        <w:overflowPunct w:val="0"/>
        <w:autoSpaceDE w:val="0"/>
        <w:autoSpaceDN w:val="0"/>
        <w:adjustRightInd w:val="0"/>
        <w:spacing w:after="0" w:line="229" w:lineRule="auto"/>
        <w:ind w:right="-23"/>
        <w:jc w:val="both"/>
        <w:rPr>
          <w:rFonts w:ascii="Arial" w:hAnsi="Arial" w:cs="Arial"/>
          <w:sz w:val="20"/>
          <w:szCs w:val="20"/>
        </w:rPr>
      </w:pPr>
      <w:r w:rsidRPr="00BE5DCD">
        <w:rPr>
          <w:rFonts w:ascii="Arial" w:hAnsi="Arial" w:cs="Arial"/>
          <w:sz w:val="20"/>
          <w:szCs w:val="20"/>
        </w:rPr>
        <w:t>Prepare prequalification document for selection of contractor of the work, scrutinize the applications for short listing of the contractors for various trades, forward recommendations to the Employer for selection of the contractors.</w:t>
      </w:r>
    </w:p>
    <w:p w:rsidR="00334909" w:rsidRDefault="00334909" w:rsidP="00334909">
      <w:pPr>
        <w:pStyle w:val="ListParagraph"/>
        <w:ind w:left="0"/>
        <w:rPr>
          <w:rFonts w:ascii="Arial" w:hAnsi="Arial" w:cs="Arial"/>
          <w:sz w:val="20"/>
          <w:szCs w:val="20"/>
        </w:rPr>
      </w:pPr>
    </w:p>
    <w:p w:rsidR="00334909" w:rsidRDefault="00334909" w:rsidP="00334909">
      <w:pPr>
        <w:widowControl w:val="0"/>
        <w:numPr>
          <w:ilvl w:val="0"/>
          <w:numId w:val="5"/>
        </w:numPr>
        <w:overflowPunct w:val="0"/>
        <w:autoSpaceDE w:val="0"/>
        <w:autoSpaceDN w:val="0"/>
        <w:adjustRightInd w:val="0"/>
        <w:spacing w:after="0" w:line="229" w:lineRule="auto"/>
        <w:ind w:right="-23"/>
        <w:jc w:val="both"/>
        <w:rPr>
          <w:rFonts w:ascii="Arial" w:hAnsi="Arial" w:cs="Arial"/>
          <w:sz w:val="20"/>
          <w:szCs w:val="20"/>
        </w:rPr>
      </w:pPr>
      <w:r>
        <w:rPr>
          <w:rFonts w:ascii="Arial" w:hAnsi="Arial" w:cs="Arial"/>
          <w:sz w:val="20"/>
          <w:szCs w:val="20"/>
        </w:rPr>
        <w:t>P</w:t>
      </w:r>
      <w:r w:rsidRPr="00BE5DCD">
        <w:rPr>
          <w:rFonts w:ascii="Arial" w:hAnsi="Arial" w:cs="Arial"/>
          <w:sz w:val="20"/>
          <w:szCs w:val="20"/>
        </w:rPr>
        <w:t xml:space="preserve">repare detailed tender documents for various trades viz., </w:t>
      </w:r>
      <w:r w:rsidR="00EA7C6F">
        <w:rPr>
          <w:rFonts w:ascii="Arial" w:hAnsi="Arial" w:cs="Arial"/>
          <w:sz w:val="20"/>
          <w:szCs w:val="20"/>
        </w:rPr>
        <w:t xml:space="preserve">Structural repair </w:t>
      </w:r>
      <w:r w:rsidRPr="00BE5DCD">
        <w:rPr>
          <w:rFonts w:ascii="Arial" w:hAnsi="Arial" w:cs="Arial"/>
          <w:sz w:val="20"/>
          <w:szCs w:val="20"/>
        </w:rPr>
        <w:t xml:space="preserve">work, </w:t>
      </w:r>
      <w:r w:rsidR="00EA7C6F">
        <w:rPr>
          <w:rFonts w:ascii="Arial" w:hAnsi="Arial" w:cs="Arial"/>
          <w:sz w:val="20"/>
          <w:szCs w:val="20"/>
        </w:rPr>
        <w:t>Flooring work, Window work, Modification of toilet, Terrace Water proofing, External and inter</w:t>
      </w:r>
      <w:r w:rsidR="00D15152">
        <w:rPr>
          <w:rFonts w:ascii="Arial" w:hAnsi="Arial" w:cs="Arial"/>
          <w:sz w:val="20"/>
          <w:szCs w:val="20"/>
        </w:rPr>
        <w:t>n</w:t>
      </w:r>
      <w:r w:rsidR="00EA7C6F">
        <w:rPr>
          <w:rFonts w:ascii="Arial" w:hAnsi="Arial" w:cs="Arial"/>
          <w:sz w:val="20"/>
          <w:szCs w:val="20"/>
        </w:rPr>
        <w:t>al painting etc.</w:t>
      </w:r>
      <w:r w:rsidRPr="00BE5DCD">
        <w:rPr>
          <w:rFonts w:ascii="Arial" w:hAnsi="Arial" w:cs="Arial"/>
          <w:sz w:val="20"/>
          <w:szCs w:val="20"/>
        </w:rPr>
        <w:t>, complete with articles of agreement, special conditions, conditions of contract, specification, bill of quantities, including detailed analysis of rates based on CPWD/ market rates, time and progress charts, etc.</w:t>
      </w:r>
    </w:p>
    <w:p w:rsidR="00334909" w:rsidRDefault="00334909" w:rsidP="00334909">
      <w:pPr>
        <w:pStyle w:val="ListParagraph"/>
        <w:ind w:left="360" w:hanging="360"/>
        <w:rPr>
          <w:rFonts w:ascii="Arial" w:hAnsi="Arial" w:cs="Arial"/>
          <w:sz w:val="20"/>
          <w:szCs w:val="20"/>
        </w:rPr>
      </w:pPr>
    </w:p>
    <w:p w:rsidR="00334909" w:rsidRPr="0024094E" w:rsidRDefault="00334909" w:rsidP="00334909">
      <w:pPr>
        <w:widowControl w:val="0"/>
        <w:numPr>
          <w:ilvl w:val="0"/>
          <w:numId w:val="5"/>
        </w:numPr>
        <w:overflowPunct w:val="0"/>
        <w:autoSpaceDE w:val="0"/>
        <w:autoSpaceDN w:val="0"/>
        <w:adjustRightInd w:val="0"/>
        <w:spacing w:after="0" w:line="229" w:lineRule="auto"/>
        <w:ind w:right="-23"/>
        <w:jc w:val="both"/>
        <w:rPr>
          <w:rFonts w:ascii="Arial" w:hAnsi="Arial" w:cs="Arial"/>
          <w:sz w:val="20"/>
          <w:szCs w:val="20"/>
        </w:rPr>
      </w:pPr>
      <w:r w:rsidRPr="0024094E">
        <w:rPr>
          <w:rFonts w:ascii="Arial" w:hAnsi="Arial" w:cs="Arial"/>
          <w:sz w:val="20"/>
          <w:szCs w:val="20"/>
        </w:rPr>
        <w:t>Prepare tender notices for issue by the Employer from pre-qualified/shortlisted parties/contractors as the case may be for all trades and submit assessment reports thereon, together with recommendations specifying abnormally high (AHR) and low rated (ALR) items.</w:t>
      </w:r>
    </w:p>
    <w:p w:rsidR="00334909" w:rsidRPr="0024094E" w:rsidRDefault="00334909" w:rsidP="00334909">
      <w:pPr>
        <w:widowControl w:val="0"/>
        <w:overflowPunct w:val="0"/>
        <w:autoSpaceDE w:val="0"/>
        <w:autoSpaceDN w:val="0"/>
        <w:adjustRightInd w:val="0"/>
        <w:spacing w:after="0" w:line="227" w:lineRule="auto"/>
        <w:ind w:left="360" w:hanging="360"/>
        <w:jc w:val="both"/>
        <w:rPr>
          <w:rFonts w:ascii="Arial" w:hAnsi="Arial" w:cs="Arial"/>
          <w:sz w:val="20"/>
          <w:szCs w:val="20"/>
        </w:rPr>
      </w:pPr>
    </w:p>
    <w:p w:rsidR="00334909" w:rsidRPr="0024094E" w:rsidRDefault="00334909" w:rsidP="00334909">
      <w:pPr>
        <w:widowControl w:val="0"/>
        <w:numPr>
          <w:ilvl w:val="1"/>
          <w:numId w:val="5"/>
        </w:numPr>
        <w:overflowPunct w:val="0"/>
        <w:autoSpaceDE w:val="0"/>
        <w:autoSpaceDN w:val="0"/>
        <w:adjustRightInd w:val="0"/>
        <w:spacing w:after="0" w:line="223" w:lineRule="auto"/>
        <w:jc w:val="both"/>
        <w:rPr>
          <w:rFonts w:ascii="Arial" w:hAnsi="Arial" w:cs="Arial"/>
          <w:sz w:val="20"/>
          <w:szCs w:val="20"/>
        </w:rPr>
      </w:pPr>
      <w:r w:rsidRPr="0024094E">
        <w:rPr>
          <w:rFonts w:ascii="Arial" w:hAnsi="Arial" w:cs="Arial"/>
          <w:sz w:val="20"/>
          <w:szCs w:val="20"/>
        </w:rPr>
        <w:t>The assessment report shall be based on proper analysis of rates with constants from an approved Standard Hand Book and market rates of materials and labour for major items of works costing about 90% of the estimated cost of the work.</w:t>
      </w:r>
    </w:p>
    <w:p w:rsidR="00334909" w:rsidRPr="0024094E" w:rsidRDefault="00334909" w:rsidP="00334909">
      <w:pPr>
        <w:widowControl w:val="0"/>
        <w:overflowPunct w:val="0"/>
        <w:autoSpaceDE w:val="0"/>
        <w:autoSpaceDN w:val="0"/>
        <w:adjustRightInd w:val="0"/>
        <w:spacing w:after="0" w:line="223" w:lineRule="auto"/>
        <w:ind w:left="1080" w:hanging="360"/>
        <w:jc w:val="both"/>
        <w:rPr>
          <w:rFonts w:ascii="Arial" w:hAnsi="Arial" w:cs="Arial"/>
          <w:sz w:val="20"/>
          <w:szCs w:val="20"/>
        </w:rPr>
      </w:pPr>
    </w:p>
    <w:p w:rsidR="00334909" w:rsidRPr="0024094E" w:rsidRDefault="00334909" w:rsidP="00334909">
      <w:pPr>
        <w:widowControl w:val="0"/>
        <w:numPr>
          <w:ilvl w:val="1"/>
          <w:numId w:val="5"/>
        </w:numPr>
        <w:overflowPunct w:val="0"/>
        <w:autoSpaceDE w:val="0"/>
        <w:autoSpaceDN w:val="0"/>
        <w:adjustRightInd w:val="0"/>
        <w:spacing w:after="0" w:line="223" w:lineRule="auto"/>
        <w:jc w:val="both"/>
        <w:rPr>
          <w:rFonts w:ascii="Arial" w:hAnsi="Arial" w:cs="Arial"/>
          <w:sz w:val="20"/>
          <w:szCs w:val="20"/>
        </w:rPr>
      </w:pPr>
      <w:r w:rsidRPr="0024094E">
        <w:rPr>
          <w:rFonts w:ascii="Arial" w:hAnsi="Arial" w:cs="Arial"/>
          <w:sz w:val="20"/>
          <w:szCs w:val="20"/>
        </w:rPr>
        <w:t>All commercial conditions shall be evaluated in financial terms instead of merely saying whether a condition may be accepted or not.</w:t>
      </w:r>
    </w:p>
    <w:p w:rsidR="00334909" w:rsidRPr="0024094E" w:rsidRDefault="00334909" w:rsidP="00334909">
      <w:pPr>
        <w:widowControl w:val="0"/>
        <w:overflowPunct w:val="0"/>
        <w:autoSpaceDE w:val="0"/>
        <w:autoSpaceDN w:val="0"/>
        <w:adjustRightInd w:val="0"/>
        <w:spacing w:after="0" w:line="223" w:lineRule="auto"/>
        <w:ind w:left="1080" w:hanging="360"/>
        <w:jc w:val="both"/>
        <w:rPr>
          <w:rFonts w:ascii="Arial" w:hAnsi="Arial" w:cs="Arial"/>
          <w:sz w:val="20"/>
          <w:szCs w:val="20"/>
        </w:rPr>
      </w:pPr>
    </w:p>
    <w:p w:rsidR="00334909" w:rsidRPr="0024094E" w:rsidRDefault="00334909" w:rsidP="00334909">
      <w:pPr>
        <w:widowControl w:val="0"/>
        <w:numPr>
          <w:ilvl w:val="1"/>
          <w:numId w:val="5"/>
        </w:numPr>
        <w:overflowPunct w:val="0"/>
        <w:autoSpaceDE w:val="0"/>
        <w:autoSpaceDN w:val="0"/>
        <w:adjustRightInd w:val="0"/>
        <w:spacing w:after="0" w:line="223" w:lineRule="auto"/>
        <w:jc w:val="both"/>
        <w:rPr>
          <w:rFonts w:ascii="Arial" w:hAnsi="Arial" w:cs="Arial"/>
          <w:sz w:val="20"/>
          <w:szCs w:val="20"/>
        </w:rPr>
      </w:pPr>
      <w:r w:rsidRPr="0024094E">
        <w:rPr>
          <w:rFonts w:ascii="Arial" w:hAnsi="Arial" w:cs="Arial"/>
          <w:sz w:val="20"/>
          <w:szCs w:val="20"/>
        </w:rPr>
        <w:t>When conditions are not susceptible of evaluation, the alternative procedure of calling all the tenderers for negotiation by asking them to submit a final bid based on a set of common terms and conditions acceptable to the Bank may be adopted.</w:t>
      </w:r>
    </w:p>
    <w:p w:rsidR="00334909" w:rsidRDefault="00334909" w:rsidP="00334909">
      <w:pPr>
        <w:widowControl w:val="0"/>
        <w:overflowPunct w:val="0"/>
        <w:autoSpaceDE w:val="0"/>
        <w:autoSpaceDN w:val="0"/>
        <w:adjustRightInd w:val="0"/>
        <w:spacing w:after="0" w:line="223" w:lineRule="auto"/>
        <w:ind w:left="1080" w:hanging="360"/>
        <w:jc w:val="both"/>
        <w:rPr>
          <w:rFonts w:ascii="Arial" w:hAnsi="Arial" w:cs="Arial"/>
          <w:sz w:val="20"/>
          <w:szCs w:val="20"/>
        </w:rPr>
      </w:pPr>
    </w:p>
    <w:p w:rsidR="00334909" w:rsidRPr="0024094E" w:rsidRDefault="00334909" w:rsidP="00334909">
      <w:pPr>
        <w:widowControl w:val="0"/>
        <w:numPr>
          <w:ilvl w:val="0"/>
          <w:numId w:val="5"/>
        </w:numPr>
        <w:overflowPunct w:val="0"/>
        <w:autoSpaceDE w:val="0"/>
        <w:autoSpaceDN w:val="0"/>
        <w:adjustRightInd w:val="0"/>
        <w:spacing w:after="0" w:line="214" w:lineRule="auto"/>
        <w:jc w:val="both"/>
        <w:rPr>
          <w:rFonts w:ascii="Arial" w:hAnsi="Arial" w:cs="Arial"/>
          <w:sz w:val="20"/>
          <w:szCs w:val="20"/>
        </w:rPr>
      </w:pPr>
      <w:r w:rsidRPr="0024094E">
        <w:rPr>
          <w:rFonts w:ascii="Arial" w:hAnsi="Arial" w:cs="Arial"/>
          <w:sz w:val="20"/>
          <w:szCs w:val="20"/>
        </w:rPr>
        <w:t>Prepare contract documents for all trades and getting them executed by the concerned contractors.</w:t>
      </w:r>
    </w:p>
    <w:p w:rsidR="00334909" w:rsidRPr="0024094E" w:rsidRDefault="00334909" w:rsidP="00334909">
      <w:pPr>
        <w:widowControl w:val="0"/>
        <w:overflowPunct w:val="0"/>
        <w:autoSpaceDE w:val="0"/>
        <w:autoSpaceDN w:val="0"/>
        <w:adjustRightInd w:val="0"/>
        <w:spacing w:after="0" w:line="214" w:lineRule="auto"/>
        <w:ind w:left="360" w:hanging="360"/>
        <w:jc w:val="both"/>
        <w:rPr>
          <w:rFonts w:ascii="Arial" w:hAnsi="Arial" w:cs="Arial"/>
          <w:sz w:val="20"/>
          <w:szCs w:val="20"/>
        </w:rPr>
      </w:pPr>
    </w:p>
    <w:p w:rsidR="00334909" w:rsidRPr="0024094E" w:rsidRDefault="00334909" w:rsidP="00334909">
      <w:pPr>
        <w:widowControl w:val="0"/>
        <w:numPr>
          <w:ilvl w:val="0"/>
          <w:numId w:val="5"/>
        </w:numPr>
        <w:overflowPunct w:val="0"/>
        <w:autoSpaceDE w:val="0"/>
        <w:autoSpaceDN w:val="0"/>
        <w:adjustRightInd w:val="0"/>
        <w:spacing w:after="0" w:line="227" w:lineRule="auto"/>
        <w:jc w:val="both"/>
        <w:rPr>
          <w:rFonts w:ascii="Arial" w:hAnsi="Arial" w:cs="Arial"/>
          <w:sz w:val="20"/>
          <w:szCs w:val="20"/>
        </w:rPr>
      </w:pPr>
      <w:r w:rsidRPr="0024094E">
        <w:rPr>
          <w:rFonts w:ascii="Arial" w:hAnsi="Arial" w:cs="Arial"/>
          <w:sz w:val="20"/>
          <w:szCs w:val="20"/>
        </w:rPr>
        <w:t>Prepare for the use of the Employer, the contractor and site staffs etc., 4 copies of contract  documents for all trades including all drawings, specifications, and other particulars. Prepare such further details and drawings as are necessary for proper execution of the works.</w:t>
      </w:r>
    </w:p>
    <w:p w:rsidR="00334909" w:rsidRDefault="00334909" w:rsidP="00334909">
      <w:pPr>
        <w:widowControl w:val="0"/>
        <w:overflowPunct w:val="0"/>
        <w:autoSpaceDE w:val="0"/>
        <w:autoSpaceDN w:val="0"/>
        <w:adjustRightInd w:val="0"/>
        <w:spacing w:after="0" w:line="227" w:lineRule="auto"/>
        <w:ind w:left="360" w:hanging="360"/>
        <w:jc w:val="both"/>
        <w:rPr>
          <w:rFonts w:ascii="Arial" w:hAnsi="Arial" w:cs="Arial"/>
          <w:sz w:val="20"/>
          <w:szCs w:val="20"/>
        </w:rPr>
      </w:pPr>
    </w:p>
    <w:p w:rsidR="00334909" w:rsidRPr="0024094E" w:rsidRDefault="00334909" w:rsidP="00334909">
      <w:pPr>
        <w:widowControl w:val="0"/>
        <w:numPr>
          <w:ilvl w:val="0"/>
          <w:numId w:val="5"/>
        </w:numPr>
        <w:overflowPunct w:val="0"/>
        <w:autoSpaceDE w:val="0"/>
        <w:autoSpaceDN w:val="0"/>
        <w:adjustRightInd w:val="0"/>
        <w:spacing w:after="0" w:line="229" w:lineRule="auto"/>
        <w:jc w:val="both"/>
        <w:rPr>
          <w:rFonts w:ascii="Arial" w:hAnsi="Arial" w:cs="Arial"/>
          <w:sz w:val="20"/>
          <w:szCs w:val="20"/>
        </w:rPr>
      </w:pPr>
      <w:r w:rsidRPr="0024094E">
        <w:rPr>
          <w:rFonts w:ascii="Arial" w:hAnsi="Arial" w:cs="Arial"/>
          <w:sz w:val="20"/>
          <w:szCs w:val="20"/>
        </w:rPr>
        <w:t>Assume full responsibility with periodical supervision and proper execution of all works by General and Specialist Contractors who are engaged from time to time, including control over quantities during the execution to restrict variation, if any, to the minimum. The Structural Consultant shall ensure that the contractors comply with the Labour laws.</w:t>
      </w:r>
    </w:p>
    <w:p w:rsidR="00334909" w:rsidRDefault="00334909" w:rsidP="00334909">
      <w:pPr>
        <w:widowControl w:val="0"/>
        <w:overflowPunct w:val="0"/>
        <w:autoSpaceDE w:val="0"/>
        <w:autoSpaceDN w:val="0"/>
        <w:adjustRightInd w:val="0"/>
        <w:spacing w:after="0" w:line="232" w:lineRule="auto"/>
        <w:ind w:left="360" w:hanging="360"/>
        <w:jc w:val="both"/>
        <w:rPr>
          <w:rFonts w:ascii="Arial" w:hAnsi="Arial" w:cs="Arial"/>
          <w:sz w:val="20"/>
          <w:szCs w:val="20"/>
        </w:rPr>
      </w:pPr>
    </w:p>
    <w:p w:rsidR="00334909" w:rsidRPr="0024094E" w:rsidRDefault="00334909" w:rsidP="00334909">
      <w:pPr>
        <w:widowControl w:val="0"/>
        <w:numPr>
          <w:ilvl w:val="0"/>
          <w:numId w:val="5"/>
        </w:numPr>
        <w:overflowPunct w:val="0"/>
        <w:autoSpaceDE w:val="0"/>
        <w:autoSpaceDN w:val="0"/>
        <w:adjustRightInd w:val="0"/>
        <w:spacing w:after="0" w:line="232" w:lineRule="auto"/>
        <w:jc w:val="both"/>
        <w:rPr>
          <w:rFonts w:ascii="Arial" w:hAnsi="Arial" w:cs="Arial"/>
          <w:sz w:val="20"/>
          <w:szCs w:val="20"/>
        </w:rPr>
      </w:pPr>
      <w:r w:rsidRPr="0024094E">
        <w:rPr>
          <w:rFonts w:ascii="Arial" w:hAnsi="Arial" w:cs="Arial"/>
          <w:sz w:val="20"/>
          <w:szCs w:val="20"/>
        </w:rPr>
        <w:t xml:space="preserve">No deviations or substitutions should be authorised by the  Structural Consultant without working out the financial implication, if any, to the contractor and obtaining approval of the Employer. However, where time does not permit and where it is expedient, the Structural Consultant may take decisions on behalf of the Employer, the total cost of the item/deviation of which should not </w:t>
      </w:r>
      <w:r w:rsidRPr="0024094E">
        <w:rPr>
          <w:rFonts w:ascii="Arial" w:hAnsi="Arial" w:cs="Arial"/>
          <w:sz w:val="20"/>
          <w:szCs w:val="20"/>
        </w:rPr>
        <w:lastRenderedPageBreak/>
        <w:t>exceed Rs.10,000/-. This deviation shall be got subsequently ratified from the Employer duly justifying his action at the earliest.</w:t>
      </w:r>
    </w:p>
    <w:p w:rsidR="00334909" w:rsidRDefault="00334909" w:rsidP="00334909">
      <w:pPr>
        <w:tabs>
          <w:tab w:val="left" w:pos="5290"/>
        </w:tabs>
        <w:ind w:left="360" w:hanging="360"/>
        <w:rPr>
          <w:rFonts w:ascii="Arial" w:hAnsi="Arial" w:cs="Arial"/>
          <w:sz w:val="20"/>
          <w:szCs w:val="20"/>
        </w:rPr>
      </w:pPr>
    </w:p>
    <w:p w:rsidR="00334909" w:rsidRPr="0024094E" w:rsidRDefault="00334909" w:rsidP="00334909">
      <w:pPr>
        <w:widowControl w:val="0"/>
        <w:numPr>
          <w:ilvl w:val="0"/>
          <w:numId w:val="5"/>
        </w:numPr>
        <w:overflowPunct w:val="0"/>
        <w:autoSpaceDE w:val="0"/>
        <w:autoSpaceDN w:val="0"/>
        <w:adjustRightInd w:val="0"/>
        <w:spacing w:after="0" w:line="232" w:lineRule="auto"/>
        <w:jc w:val="both"/>
        <w:rPr>
          <w:rFonts w:ascii="Arial" w:hAnsi="Arial" w:cs="Arial"/>
          <w:sz w:val="20"/>
          <w:szCs w:val="20"/>
        </w:rPr>
      </w:pPr>
      <w:r w:rsidRPr="0024094E">
        <w:rPr>
          <w:rFonts w:ascii="Arial" w:hAnsi="Arial" w:cs="Arial"/>
          <w:sz w:val="20"/>
          <w:szCs w:val="20"/>
        </w:rPr>
        <w:t>Checking measurements of works at site. Checking contractor's bills, issuing periodical certificates for payments and passing and certifying accounts, so as to enable the Employer to make payments to the contractors and adjustments of all accounts between the contractors and the Employer. Structural Consultant shall assume full responsibility for all measurements certified by them. It shall be mandatory on the part of the Structural Consultant to check the measurements of various items. The prescribed format for certification of bills is as under:-</w:t>
      </w:r>
    </w:p>
    <w:p w:rsidR="00334909" w:rsidRPr="0024094E" w:rsidRDefault="00334909" w:rsidP="00334909">
      <w:pPr>
        <w:widowControl w:val="0"/>
        <w:autoSpaceDE w:val="0"/>
        <w:autoSpaceDN w:val="0"/>
        <w:adjustRightInd w:val="0"/>
        <w:spacing w:after="0" w:line="217" w:lineRule="exact"/>
        <w:ind w:left="360" w:hanging="360"/>
        <w:jc w:val="both"/>
        <w:rPr>
          <w:rFonts w:ascii="Arial" w:hAnsi="Arial" w:cs="Arial"/>
          <w:sz w:val="20"/>
          <w:szCs w:val="20"/>
        </w:rPr>
      </w:pPr>
    </w:p>
    <w:p w:rsidR="00334909" w:rsidRPr="0024094E" w:rsidRDefault="00334909" w:rsidP="00334909">
      <w:pPr>
        <w:widowControl w:val="0"/>
        <w:overflowPunct w:val="0"/>
        <w:autoSpaceDE w:val="0"/>
        <w:autoSpaceDN w:val="0"/>
        <w:adjustRightInd w:val="0"/>
        <w:spacing w:after="0" w:line="231" w:lineRule="auto"/>
        <w:ind w:left="1440"/>
        <w:jc w:val="both"/>
        <w:rPr>
          <w:rFonts w:ascii="Arial" w:hAnsi="Arial" w:cs="Arial"/>
          <w:sz w:val="20"/>
          <w:szCs w:val="20"/>
        </w:rPr>
      </w:pPr>
      <w:r w:rsidRPr="0024094E">
        <w:rPr>
          <w:rFonts w:ascii="Arial" w:hAnsi="Arial" w:cs="Arial"/>
          <w:sz w:val="20"/>
          <w:szCs w:val="20"/>
        </w:rPr>
        <w:t>“Certified that the various items of work claimed in this ……….….running bill/ final bill by the contractors …………….……have been completed to the extent claimed and at appropriate rates and that the items are in accordance with and fully conforming to the standard/prescribed specifications and drawings. We further certify that we have checked the measurements of various items as necessary claimed in this bill. Hence the bill is recommended for payment o Rs.......……”</w:t>
      </w:r>
    </w:p>
    <w:p w:rsidR="00334909" w:rsidRPr="0024094E" w:rsidRDefault="00334909" w:rsidP="00334909">
      <w:pPr>
        <w:widowControl w:val="0"/>
        <w:autoSpaceDE w:val="0"/>
        <w:autoSpaceDN w:val="0"/>
        <w:adjustRightInd w:val="0"/>
        <w:spacing w:after="0" w:line="352" w:lineRule="exact"/>
        <w:ind w:left="1080" w:hanging="360"/>
        <w:jc w:val="both"/>
        <w:rPr>
          <w:rFonts w:ascii="Arial" w:hAnsi="Arial" w:cs="Arial"/>
          <w:sz w:val="20"/>
          <w:szCs w:val="20"/>
        </w:rPr>
      </w:pPr>
    </w:p>
    <w:p w:rsidR="00334909" w:rsidRDefault="00334909" w:rsidP="00334909">
      <w:pPr>
        <w:widowControl w:val="0"/>
        <w:tabs>
          <w:tab w:val="left" w:pos="5020"/>
        </w:tabs>
        <w:autoSpaceDE w:val="0"/>
        <w:autoSpaceDN w:val="0"/>
        <w:adjustRightInd w:val="0"/>
        <w:spacing w:after="0" w:line="240" w:lineRule="auto"/>
        <w:ind w:left="1440"/>
        <w:jc w:val="both"/>
        <w:rPr>
          <w:rFonts w:ascii="Arial" w:hAnsi="Arial" w:cs="Arial"/>
          <w:sz w:val="20"/>
          <w:szCs w:val="20"/>
        </w:rPr>
      </w:pPr>
      <w:r w:rsidRPr="0024094E">
        <w:rPr>
          <w:rFonts w:ascii="Arial" w:hAnsi="Arial" w:cs="Arial"/>
          <w:sz w:val="20"/>
          <w:szCs w:val="20"/>
        </w:rPr>
        <w:t>Date:</w:t>
      </w:r>
      <w:r w:rsidRPr="0024094E">
        <w:rPr>
          <w:rFonts w:ascii="Arial" w:hAnsi="Arial" w:cs="Arial"/>
          <w:sz w:val="20"/>
          <w:szCs w:val="20"/>
        </w:rPr>
        <w:tab/>
        <w:t xml:space="preserve">         (Signature of the Structural Consultant)</w:t>
      </w:r>
    </w:p>
    <w:p w:rsidR="00334909" w:rsidRDefault="00334909" w:rsidP="00334909">
      <w:pPr>
        <w:widowControl w:val="0"/>
        <w:tabs>
          <w:tab w:val="left" w:pos="5020"/>
        </w:tabs>
        <w:autoSpaceDE w:val="0"/>
        <w:autoSpaceDN w:val="0"/>
        <w:adjustRightInd w:val="0"/>
        <w:spacing w:after="0" w:line="240" w:lineRule="auto"/>
        <w:ind w:left="360" w:hanging="360"/>
        <w:jc w:val="both"/>
        <w:rPr>
          <w:rFonts w:ascii="Arial" w:hAnsi="Arial" w:cs="Arial"/>
          <w:sz w:val="20"/>
          <w:szCs w:val="20"/>
        </w:rPr>
      </w:pPr>
    </w:p>
    <w:p w:rsidR="00334909" w:rsidRDefault="00334909" w:rsidP="00334909">
      <w:pPr>
        <w:widowControl w:val="0"/>
        <w:tabs>
          <w:tab w:val="left" w:pos="5020"/>
        </w:tabs>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426"/>
        </w:tabs>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The Structural Consultant shall endorse the above certification in the relevant Measurements Books also.</w:t>
      </w:r>
    </w:p>
    <w:p w:rsidR="00334909" w:rsidRDefault="00334909" w:rsidP="00334909">
      <w:pPr>
        <w:widowControl w:val="0"/>
        <w:tabs>
          <w:tab w:val="left" w:pos="426"/>
        </w:tabs>
        <w:autoSpaceDE w:val="0"/>
        <w:autoSpaceDN w:val="0"/>
        <w:adjustRightInd w:val="0"/>
        <w:spacing w:after="0" w:line="240" w:lineRule="auto"/>
        <w:ind w:left="360"/>
        <w:jc w:val="both"/>
        <w:rPr>
          <w:rFonts w:ascii="Arial" w:hAnsi="Arial" w:cs="Arial"/>
          <w:sz w:val="20"/>
          <w:szCs w:val="20"/>
        </w:rPr>
      </w:pPr>
    </w:p>
    <w:p w:rsidR="00334909" w:rsidRPr="0024094E" w:rsidRDefault="00334909" w:rsidP="00334909">
      <w:pPr>
        <w:widowControl w:val="0"/>
        <w:numPr>
          <w:ilvl w:val="0"/>
          <w:numId w:val="5"/>
        </w:numPr>
        <w:tabs>
          <w:tab w:val="left" w:pos="426"/>
        </w:tabs>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Working out theoretical requirement and actual consumption of cement, steel and any other material, if and as specified in the tender, on a regular basis for each bill.</w:t>
      </w:r>
    </w:p>
    <w:p w:rsidR="00334909" w:rsidRPr="007A6E02" w:rsidRDefault="00334909" w:rsidP="00334909">
      <w:pPr>
        <w:widowControl w:val="0"/>
        <w:tabs>
          <w:tab w:val="left" w:pos="426"/>
        </w:tabs>
        <w:autoSpaceDE w:val="0"/>
        <w:autoSpaceDN w:val="0"/>
        <w:adjustRightInd w:val="0"/>
        <w:spacing w:after="0" w:line="240" w:lineRule="auto"/>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Certify after test/commissioning/final inspection and check as the case may be, the completion of the work and/or satisfactory functioning of the system in services and utilities as the case may be.</w:t>
      </w:r>
    </w:p>
    <w:p w:rsidR="00334909"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On completion of the work/satisfactory functioning of the service system and certification of completion/satisfactory commissioning prepare and supply four sets of "as-built" drawings with relevant calculations of the design/engineering for the records of the Bank. The Structural Consultant shall verify and confirm that identification marks are made on all service installations/ cables/wiring, etc. as the case may be, to carry out future additions/alterations/maintenance jobs.</w:t>
      </w:r>
    </w:p>
    <w:p w:rsidR="00334909"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Wherever the work involves any structural additions/alterations, the Structural Consultant shall furnish one complete set of structural design, calculations and structural designs for the Employer's records. Obtain permission from local authorities for facilities and services as a result of addition, alteration and modification wherever required.</w:t>
      </w:r>
    </w:p>
    <w:p w:rsidR="00334909" w:rsidRDefault="00334909" w:rsidP="00334909">
      <w:pPr>
        <w:widowControl w:val="0"/>
        <w:tabs>
          <w:tab w:val="left" w:pos="0"/>
        </w:tabs>
        <w:overflowPunct w:val="0"/>
        <w:autoSpaceDE w:val="0"/>
        <w:autoSpaceDN w:val="0"/>
        <w:adjustRightInd w:val="0"/>
        <w:spacing w:after="0" w:line="240" w:lineRule="auto"/>
        <w:jc w:val="both"/>
        <w:rPr>
          <w:rFonts w:ascii="Arial" w:hAnsi="Arial" w:cs="Arial"/>
          <w:sz w:val="20"/>
          <w:szCs w:val="20"/>
        </w:rPr>
      </w:pPr>
    </w:p>
    <w:p w:rsidR="00334909"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Complete requisite formalities and assisting contractor/bank /agencies to obtain necessary service connections such as water supply, electrical, drainage, sewerage and other services from local authorities.</w:t>
      </w:r>
    </w:p>
    <w:p w:rsidR="00334909"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Take timely action for revalidation of sanction for construction from local authorities as applicable</w:t>
      </w:r>
      <w:r w:rsidR="009602FC" w:rsidRPr="0024094E">
        <w:rPr>
          <w:rFonts w:ascii="Arial" w:hAnsi="Arial" w:cs="Arial"/>
          <w:sz w:val="20"/>
          <w:szCs w:val="20"/>
        </w:rPr>
        <w:t xml:space="preserve"> if required</w:t>
      </w:r>
      <w:r w:rsidRPr="0024094E">
        <w:rPr>
          <w:rFonts w:ascii="Arial" w:hAnsi="Arial" w:cs="Arial"/>
          <w:sz w:val="20"/>
          <w:szCs w:val="20"/>
        </w:rPr>
        <w:t>.</w:t>
      </w:r>
    </w:p>
    <w:p w:rsidR="00334909" w:rsidRPr="0024094E"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Submit the Structural Stability report after completion of the work.</w:t>
      </w:r>
    </w:p>
    <w:p w:rsidR="00334909" w:rsidRPr="0024094E"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 xml:space="preserve">Assist the Bank during inspection of work by a wing of Central Vigilance Commission, organisation, prepare detailed reports to CTE’s observations and help rectification of the </w:t>
      </w:r>
      <w:r w:rsidRPr="0024094E">
        <w:rPr>
          <w:rFonts w:ascii="Arial" w:hAnsi="Arial" w:cs="Arial"/>
          <w:sz w:val="20"/>
          <w:szCs w:val="20"/>
        </w:rPr>
        <w:lastRenderedPageBreak/>
        <w:t>observations of CTE if any.</w:t>
      </w:r>
    </w:p>
    <w:p w:rsidR="00334909" w:rsidRPr="0024094E"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Assist the Employer in all arbitration proceedings between the contractors and the Employer. The Structural Consultant  also defend the Employer in such proceedings and prepares report/replies to the claims of the contractor.</w:t>
      </w:r>
    </w:p>
    <w:p w:rsidR="00334909"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Advise the Employer well in advance regarding steps to be taken by the department/Bank to discharge Employer’s responsibilities in execution of contract agreements and for smooth and speedy progress of work.</w:t>
      </w:r>
    </w:p>
    <w:p w:rsidR="00334909" w:rsidRPr="0024094E" w:rsidRDefault="00334909" w:rsidP="00334909">
      <w:pPr>
        <w:widowControl w:val="0"/>
        <w:tabs>
          <w:tab w:val="left" w:pos="0"/>
        </w:tabs>
        <w:overflowPunct w:val="0"/>
        <w:autoSpaceDE w:val="0"/>
        <w:autoSpaceDN w:val="0"/>
        <w:adjustRightInd w:val="0"/>
        <w:spacing w:after="0" w:line="240" w:lineRule="auto"/>
        <w:ind w:left="360" w:hanging="36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The Structural Consultant  shall hold periodical review meetings (at least once in a fortnight) for smooth completion of work.</w:t>
      </w:r>
      <w:bookmarkStart w:id="0" w:name="page9"/>
      <w:bookmarkEnd w:id="0"/>
    </w:p>
    <w:p w:rsidR="00334909" w:rsidRDefault="00334909" w:rsidP="00334909">
      <w:pPr>
        <w:widowControl w:val="0"/>
        <w:tabs>
          <w:tab w:val="left" w:pos="0"/>
        </w:tabs>
        <w:overflowPunct w:val="0"/>
        <w:autoSpaceDE w:val="0"/>
        <w:autoSpaceDN w:val="0"/>
        <w:adjustRightInd w:val="0"/>
        <w:spacing w:after="0" w:line="240" w:lineRule="auto"/>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During planning stage, the Structural Consultant s/ representatives shall visit Bank’s  office finalization of plan, quantity estimates, rate analysis and tender documents or for any other purpose in connection with the work as required by the Bank.</w:t>
      </w:r>
    </w:p>
    <w:p w:rsidR="00334909" w:rsidRDefault="00334909" w:rsidP="00334909">
      <w:pPr>
        <w:widowControl w:val="0"/>
        <w:tabs>
          <w:tab w:val="left" w:pos="0"/>
        </w:tabs>
        <w:overflowPunct w:val="0"/>
        <w:autoSpaceDE w:val="0"/>
        <w:autoSpaceDN w:val="0"/>
        <w:adjustRightInd w:val="0"/>
        <w:spacing w:after="0" w:line="240" w:lineRule="auto"/>
        <w:ind w:left="720"/>
        <w:jc w:val="bot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 xml:space="preserve">During   execution   of   the   work,   the   Structural Consultant  to have minimum 1 visit in a week and maximum   as   required for inspection apart from keeping 1 full time BE Civil Engineer having minimum 3 Years experience in the same field </w:t>
      </w:r>
      <w:r w:rsidR="009602FC" w:rsidRPr="0024094E">
        <w:rPr>
          <w:rFonts w:ascii="Arial" w:hAnsi="Arial" w:cs="Arial"/>
          <w:sz w:val="20"/>
          <w:szCs w:val="20"/>
        </w:rPr>
        <w:t xml:space="preserve">/ Diplome in Civil Engineer with 7 years experience </w:t>
      </w:r>
      <w:r w:rsidRPr="0024094E">
        <w:rPr>
          <w:rFonts w:ascii="Arial" w:hAnsi="Arial" w:cs="Arial"/>
          <w:sz w:val="20"/>
          <w:szCs w:val="20"/>
        </w:rPr>
        <w:t xml:space="preserve">and  quality  surveillance, certification of contractors bills, preparing other details and drawings as may be required during execution along with variation control - to be paid progressively with execution of the work </w:t>
      </w:r>
      <w:bookmarkStart w:id="1" w:name="page6"/>
      <w:bookmarkEnd w:id="1"/>
    </w:p>
    <w:p w:rsidR="00334909" w:rsidRDefault="00334909" w:rsidP="00334909">
      <w:pPr>
        <w:pStyle w:val="ListParagrap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 xml:space="preserve">The Structural </w:t>
      </w:r>
      <w:r w:rsidR="00873E22" w:rsidRPr="0024094E">
        <w:rPr>
          <w:rFonts w:ascii="Arial" w:hAnsi="Arial" w:cs="Arial"/>
          <w:sz w:val="20"/>
          <w:szCs w:val="20"/>
        </w:rPr>
        <w:t>Consultant shall</w:t>
      </w:r>
      <w:r w:rsidRPr="0024094E">
        <w:rPr>
          <w:rFonts w:ascii="Arial" w:hAnsi="Arial" w:cs="Arial"/>
          <w:sz w:val="20"/>
          <w:szCs w:val="20"/>
        </w:rPr>
        <w:t xml:space="preserve"> enter into an agreement with the Employer in the prescribed form of agreement attached with this tender (Annexure B).</w:t>
      </w:r>
    </w:p>
    <w:p w:rsidR="00334909" w:rsidRPr="0024094E" w:rsidRDefault="00334909" w:rsidP="00334909">
      <w:pPr>
        <w:pStyle w:val="ListParagraph"/>
        <w:rPr>
          <w:rFonts w:ascii="Arial" w:hAnsi="Arial" w:cs="Arial"/>
          <w:sz w:val="20"/>
          <w:szCs w:val="20"/>
        </w:rPr>
      </w:pPr>
    </w:p>
    <w:p w:rsidR="00334909" w:rsidRPr="0024094E"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24094E">
        <w:rPr>
          <w:rFonts w:ascii="Arial" w:hAnsi="Arial" w:cs="Arial"/>
          <w:sz w:val="20"/>
          <w:szCs w:val="20"/>
        </w:rPr>
        <w:t xml:space="preserve">The Structural Consultant s shall be wholly responsible for the successful completion of the project </w:t>
      </w:r>
      <w:r w:rsidR="00873E22" w:rsidRPr="0024094E">
        <w:rPr>
          <w:rFonts w:ascii="Arial" w:hAnsi="Arial" w:cs="Arial"/>
          <w:sz w:val="20"/>
          <w:szCs w:val="20"/>
        </w:rPr>
        <w:t xml:space="preserve">in </w:t>
      </w:r>
      <w:r w:rsidR="00D15152" w:rsidRPr="0024094E">
        <w:rPr>
          <w:rFonts w:ascii="Arial" w:hAnsi="Arial" w:cs="Arial"/>
          <w:sz w:val="20"/>
          <w:szCs w:val="20"/>
        </w:rPr>
        <w:t>all respects</w:t>
      </w:r>
      <w:r w:rsidRPr="0024094E">
        <w:rPr>
          <w:rFonts w:ascii="Arial" w:hAnsi="Arial" w:cs="Arial"/>
          <w:sz w:val="20"/>
          <w:szCs w:val="20"/>
        </w:rPr>
        <w:t xml:space="preserve">  consistent with safety and structural stability from the inception up to the handing over for occupation to the Bank.</w:t>
      </w:r>
    </w:p>
    <w:p w:rsidR="00334909" w:rsidRDefault="00334909" w:rsidP="00334909">
      <w:pPr>
        <w:pStyle w:val="ListParagraph"/>
        <w:rPr>
          <w:rFonts w:ascii="Arial" w:hAnsi="Arial" w:cs="Arial"/>
          <w:sz w:val="20"/>
          <w:szCs w:val="20"/>
        </w:rPr>
      </w:pPr>
    </w:p>
    <w:p w:rsidR="00334909" w:rsidRPr="00F54177" w:rsidRDefault="00334909" w:rsidP="00334909">
      <w:pPr>
        <w:widowControl w:val="0"/>
        <w:tabs>
          <w:tab w:val="left" w:pos="0"/>
        </w:tabs>
        <w:overflowPunct w:val="0"/>
        <w:autoSpaceDE w:val="0"/>
        <w:autoSpaceDN w:val="0"/>
        <w:adjustRightInd w:val="0"/>
        <w:spacing w:after="0" w:line="240" w:lineRule="auto"/>
        <w:jc w:val="both"/>
        <w:rPr>
          <w:rFonts w:ascii="Arial" w:hAnsi="Arial" w:cs="Arial"/>
          <w:sz w:val="20"/>
          <w:szCs w:val="20"/>
        </w:rPr>
      </w:pPr>
    </w:p>
    <w:p w:rsidR="00334909"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7A6E02">
        <w:rPr>
          <w:rFonts w:ascii="Arial" w:hAnsi="Arial" w:cs="Arial"/>
          <w:sz w:val="20"/>
          <w:szCs w:val="20"/>
        </w:rPr>
        <w:t>All services as stated above and as stated in the form of agreement and any other</w:t>
      </w:r>
      <w:r>
        <w:rPr>
          <w:rFonts w:ascii="Arial" w:hAnsi="Arial" w:cs="Arial"/>
          <w:sz w:val="20"/>
          <w:szCs w:val="20"/>
        </w:rPr>
        <w:t xml:space="preserve"> </w:t>
      </w:r>
      <w:r w:rsidRPr="007A6E02">
        <w:rPr>
          <w:rFonts w:ascii="Arial" w:hAnsi="Arial" w:cs="Arial"/>
          <w:sz w:val="20"/>
          <w:szCs w:val="20"/>
        </w:rPr>
        <w:t xml:space="preserve">services  connected  with  the  works  usually  and  normally  rendered  by  the </w:t>
      </w:r>
      <w:r>
        <w:rPr>
          <w:rFonts w:ascii="Arial" w:hAnsi="Arial" w:cs="Arial"/>
          <w:sz w:val="20"/>
          <w:szCs w:val="20"/>
        </w:rPr>
        <w:t xml:space="preserve">Structural Consultant </w:t>
      </w:r>
      <w:r w:rsidRPr="007A6E02">
        <w:rPr>
          <w:rFonts w:ascii="Arial" w:hAnsi="Arial" w:cs="Arial"/>
          <w:sz w:val="20"/>
          <w:szCs w:val="20"/>
        </w:rPr>
        <w:t>s but not referred to herein above.</w:t>
      </w:r>
    </w:p>
    <w:p w:rsidR="00334909" w:rsidRPr="00933DF8" w:rsidRDefault="00334909" w:rsidP="00334909">
      <w:pPr>
        <w:widowControl w:val="0"/>
        <w:tabs>
          <w:tab w:val="left" w:pos="0"/>
        </w:tabs>
        <w:overflowPunct w:val="0"/>
        <w:autoSpaceDE w:val="0"/>
        <w:autoSpaceDN w:val="0"/>
        <w:adjustRightInd w:val="0"/>
        <w:spacing w:after="0" w:line="240" w:lineRule="auto"/>
        <w:ind w:left="720"/>
        <w:jc w:val="both"/>
        <w:rPr>
          <w:rFonts w:ascii="Arial" w:hAnsi="Arial" w:cs="Arial"/>
          <w:sz w:val="20"/>
          <w:szCs w:val="20"/>
        </w:rPr>
      </w:pPr>
    </w:p>
    <w:p w:rsidR="00334909"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D86BE8">
        <w:rPr>
          <w:rFonts w:ascii="Arial" w:hAnsi="Arial" w:cs="Arial"/>
          <w:sz w:val="20"/>
          <w:szCs w:val="20"/>
        </w:rPr>
        <w:t xml:space="preserve">On submission of Part Bills and Final Bill by the Contractor, </w:t>
      </w:r>
      <w:r>
        <w:rPr>
          <w:rFonts w:ascii="Arial" w:hAnsi="Arial" w:cs="Arial"/>
          <w:sz w:val="20"/>
          <w:szCs w:val="20"/>
        </w:rPr>
        <w:t xml:space="preserve">Structural Consultant </w:t>
      </w:r>
      <w:r w:rsidRPr="00D86BE8">
        <w:rPr>
          <w:rFonts w:ascii="Arial" w:hAnsi="Arial" w:cs="Arial"/>
          <w:sz w:val="20"/>
          <w:szCs w:val="20"/>
        </w:rPr>
        <w:t xml:space="preserve"> shall carryout check measurements at site and certify the bills for payment.</w:t>
      </w:r>
    </w:p>
    <w:p w:rsidR="00334909" w:rsidRDefault="00334909" w:rsidP="00334909">
      <w:pPr>
        <w:pStyle w:val="ListParagraph"/>
        <w:rPr>
          <w:rFonts w:ascii="Arial" w:hAnsi="Arial" w:cs="Arial"/>
          <w:sz w:val="20"/>
          <w:szCs w:val="20"/>
        </w:rPr>
      </w:pPr>
    </w:p>
    <w:p w:rsidR="00334909"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D86BE8">
        <w:rPr>
          <w:rFonts w:ascii="Arial" w:hAnsi="Arial" w:cs="Arial"/>
          <w:sz w:val="20"/>
          <w:szCs w:val="20"/>
        </w:rPr>
        <w:t xml:space="preserve">On Completion of all the works, </w:t>
      </w:r>
      <w:r>
        <w:rPr>
          <w:rFonts w:ascii="Arial" w:hAnsi="Arial" w:cs="Arial"/>
          <w:sz w:val="20"/>
          <w:szCs w:val="20"/>
        </w:rPr>
        <w:t xml:space="preserve">Structural </w:t>
      </w:r>
      <w:r w:rsidR="00873E22">
        <w:rPr>
          <w:rFonts w:ascii="Arial" w:hAnsi="Arial" w:cs="Arial"/>
          <w:sz w:val="20"/>
          <w:szCs w:val="20"/>
        </w:rPr>
        <w:t xml:space="preserve">Consultant </w:t>
      </w:r>
      <w:r w:rsidR="00873E22" w:rsidRPr="00D86BE8">
        <w:rPr>
          <w:rFonts w:ascii="Arial" w:hAnsi="Arial" w:cs="Arial"/>
          <w:sz w:val="20"/>
          <w:szCs w:val="20"/>
        </w:rPr>
        <w:t>shall</w:t>
      </w:r>
      <w:r w:rsidRPr="00D86BE8">
        <w:rPr>
          <w:rFonts w:ascii="Arial" w:hAnsi="Arial" w:cs="Arial"/>
          <w:sz w:val="20"/>
          <w:szCs w:val="20"/>
        </w:rPr>
        <w:t xml:space="preserve"> furnish “Completion Certificate “ in Bank’s standard format.</w:t>
      </w:r>
    </w:p>
    <w:p w:rsidR="00334909" w:rsidRDefault="00334909" w:rsidP="00334909">
      <w:pPr>
        <w:pStyle w:val="ListParagraph"/>
        <w:rPr>
          <w:rFonts w:ascii="Arial" w:hAnsi="Arial" w:cs="Arial"/>
          <w:sz w:val="20"/>
          <w:szCs w:val="20"/>
        </w:rPr>
      </w:pPr>
    </w:p>
    <w:p w:rsidR="00334909"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D86BE8">
        <w:rPr>
          <w:rFonts w:ascii="Arial" w:hAnsi="Arial" w:cs="Arial"/>
          <w:sz w:val="20"/>
          <w:szCs w:val="20"/>
        </w:rPr>
        <w:t xml:space="preserve"> The </w:t>
      </w:r>
      <w:r>
        <w:rPr>
          <w:rFonts w:ascii="Arial" w:hAnsi="Arial" w:cs="Arial"/>
          <w:sz w:val="20"/>
          <w:szCs w:val="20"/>
        </w:rPr>
        <w:t xml:space="preserve">Structural </w:t>
      </w:r>
      <w:r w:rsidR="00873E22">
        <w:rPr>
          <w:rFonts w:ascii="Arial" w:hAnsi="Arial" w:cs="Arial"/>
          <w:sz w:val="20"/>
          <w:szCs w:val="20"/>
        </w:rPr>
        <w:t xml:space="preserve">Consultant </w:t>
      </w:r>
      <w:r w:rsidR="00873E22" w:rsidRPr="00D86BE8">
        <w:rPr>
          <w:rFonts w:ascii="Arial" w:hAnsi="Arial" w:cs="Arial"/>
          <w:sz w:val="20"/>
          <w:szCs w:val="20"/>
        </w:rPr>
        <w:t>has</w:t>
      </w:r>
      <w:r w:rsidRPr="00D86BE8">
        <w:rPr>
          <w:rFonts w:ascii="Arial" w:hAnsi="Arial" w:cs="Arial"/>
          <w:sz w:val="20"/>
          <w:szCs w:val="20"/>
        </w:rPr>
        <w:t xml:space="preserve"> to ensure that the contractor clears all their remaining materials out of site before furnishing Completion Certificate.</w:t>
      </w:r>
    </w:p>
    <w:p w:rsidR="00334909"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D86BE8">
        <w:rPr>
          <w:rFonts w:ascii="Arial" w:hAnsi="Arial" w:cs="Arial"/>
          <w:sz w:val="20"/>
          <w:szCs w:val="20"/>
        </w:rPr>
        <w:t xml:space="preserve"> The </w:t>
      </w:r>
      <w:r>
        <w:rPr>
          <w:rFonts w:ascii="Arial" w:hAnsi="Arial" w:cs="Arial"/>
          <w:sz w:val="20"/>
          <w:szCs w:val="20"/>
        </w:rPr>
        <w:t xml:space="preserve">Structural Consultant </w:t>
      </w:r>
      <w:r w:rsidRPr="00D86BE8">
        <w:rPr>
          <w:rFonts w:ascii="Arial" w:hAnsi="Arial" w:cs="Arial"/>
          <w:sz w:val="20"/>
          <w:szCs w:val="20"/>
        </w:rPr>
        <w:t xml:space="preserve"> has to ensure that the contractor takes all necessary precautions to safe guard the lives and properties of all their workers, Bank &amp; its Staff and the Public in General.</w:t>
      </w:r>
    </w:p>
    <w:p w:rsidR="00334909" w:rsidRPr="00933DF8"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933DF8">
        <w:rPr>
          <w:rFonts w:ascii="Arial" w:hAnsi="Arial" w:cs="Arial"/>
          <w:sz w:val="20"/>
          <w:szCs w:val="20"/>
        </w:rPr>
        <w:t xml:space="preserve">The Site </w:t>
      </w:r>
      <w:r w:rsidR="00EA7C6F">
        <w:rPr>
          <w:rFonts w:ascii="Arial" w:hAnsi="Arial" w:cs="Arial"/>
          <w:sz w:val="20"/>
          <w:szCs w:val="20"/>
        </w:rPr>
        <w:t>Engineer</w:t>
      </w:r>
      <w:r w:rsidRPr="00933DF8">
        <w:rPr>
          <w:rFonts w:ascii="Arial" w:hAnsi="Arial" w:cs="Arial"/>
          <w:sz w:val="20"/>
          <w:szCs w:val="20"/>
        </w:rPr>
        <w:t xml:space="preserve"> shall be responsible to take instructions from Bank Authorities and coordinate </w:t>
      </w:r>
      <w:r w:rsidRPr="00933DF8">
        <w:rPr>
          <w:rFonts w:ascii="Arial" w:hAnsi="Arial" w:cs="Arial"/>
          <w:sz w:val="20"/>
          <w:szCs w:val="20"/>
        </w:rPr>
        <w:lastRenderedPageBreak/>
        <w:t xml:space="preserve">with them as well as the Contractor for smooth Execution of work at the site. </w:t>
      </w:r>
    </w:p>
    <w:p w:rsidR="00334909"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933DF8">
        <w:rPr>
          <w:rFonts w:ascii="Arial" w:hAnsi="Arial" w:cs="Arial"/>
          <w:sz w:val="20"/>
          <w:szCs w:val="20"/>
        </w:rPr>
        <w:t xml:space="preserve">The Site </w:t>
      </w:r>
      <w:r w:rsidR="00EA7C6F">
        <w:rPr>
          <w:rFonts w:ascii="Arial" w:hAnsi="Arial" w:cs="Arial"/>
          <w:sz w:val="20"/>
          <w:szCs w:val="20"/>
        </w:rPr>
        <w:t>Engineer</w:t>
      </w:r>
      <w:r w:rsidRPr="00933DF8">
        <w:rPr>
          <w:rFonts w:ascii="Arial" w:hAnsi="Arial" w:cs="Arial"/>
          <w:sz w:val="20"/>
          <w:szCs w:val="20"/>
        </w:rPr>
        <w:t xml:space="preserve"> shall maintain the Daily Progress Report Register, show the same to Bank Authorities during their inspection and get their signature. The </w:t>
      </w:r>
      <w:r w:rsidR="00EA7C6F">
        <w:rPr>
          <w:rFonts w:ascii="Arial" w:hAnsi="Arial" w:cs="Arial"/>
          <w:sz w:val="20"/>
          <w:szCs w:val="20"/>
        </w:rPr>
        <w:t xml:space="preserve">Engineer </w:t>
      </w:r>
      <w:r w:rsidRPr="00933DF8">
        <w:rPr>
          <w:rFonts w:ascii="Arial" w:hAnsi="Arial" w:cs="Arial"/>
          <w:sz w:val="20"/>
          <w:szCs w:val="20"/>
        </w:rPr>
        <w:t>shall also record measurements in the Measurement Book.</w:t>
      </w:r>
    </w:p>
    <w:p w:rsidR="00334909" w:rsidRPr="00933DF8" w:rsidRDefault="00334909" w:rsidP="00334909">
      <w:pPr>
        <w:widowControl w:val="0"/>
        <w:tabs>
          <w:tab w:val="left" w:pos="0"/>
        </w:tabs>
        <w:overflowPunct w:val="0"/>
        <w:autoSpaceDE w:val="0"/>
        <w:autoSpaceDN w:val="0"/>
        <w:adjustRightInd w:val="0"/>
        <w:spacing w:after="0" w:line="240" w:lineRule="auto"/>
        <w:jc w:val="both"/>
        <w:rPr>
          <w:rFonts w:ascii="Arial" w:hAnsi="Arial" w:cs="Arial"/>
          <w:sz w:val="20"/>
          <w:szCs w:val="20"/>
        </w:rPr>
      </w:pPr>
    </w:p>
    <w:p w:rsidR="00334909" w:rsidRDefault="00334909" w:rsidP="00334909">
      <w:pPr>
        <w:widowControl w:val="0"/>
        <w:numPr>
          <w:ilvl w:val="0"/>
          <w:numId w:val="5"/>
        </w:numPr>
        <w:tabs>
          <w:tab w:val="left" w:pos="0"/>
        </w:tabs>
        <w:overflowPunct w:val="0"/>
        <w:autoSpaceDE w:val="0"/>
        <w:autoSpaceDN w:val="0"/>
        <w:adjustRightInd w:val="0"/>
        <w:spacing w:after="0" w:line="240" w:lineRule="auto"/>
        <w:jc w:val="both"/>
        <w:rPr>
          <w:rFonts w:ascii="Arial" w:hAnsi="Arial" w:cs="Arial"/>
          <w:sz w:val="20"/>
          <w:szCs w:val="20"/>
        </w:rPr>
      </w:pPr>
      <w:r w:rsidRPr="007A6E02">
        <w:rPr>
          <w:rFonts w:ascii="Arial" w:hAnsi="Arial" w:cs="Arial"/>
          <w:sz w:val="20"/>
          <w:szCs w:val="20"/>
        </w:rPr>
        <w:t xml:space="preserve">The fees quoted by the </w:t>
      </w:r>
      <w:r>
        <w:rPr>
          <w:rFonts w:ascii="Arial" w:hAnsi="Arial" w:cs="Arial"/>
          <w:sz w:val="20"/>
          <w:szCs w:val="20"/>
        </w:rPr>
        <w:t xml:space="preserve">Structural Consultant </w:t>
      </w:r>
      <w:r w:rsidRPr="007A6E02">
        <w:rPr>
          <w:rFonts w:ascii="Arial" w:hAnsi="Arial" w:cs="Arial"/>
          <w:sz w:val="20"/>
          <w:szCs w:val="20"/>
        </w:rPr>
        <w:t>shall include all the above mentioned services</w:t>
      </w:r>
      <w:r>
        <w:rPr>
          <w:rFonts w:ascii="Arial" w:hAnsi="Arial" w:cs="Arial"/>
          <w:sz w:val="20"/>
          <w:szCs w:val="20"/>
        </w:rPr>
        <w:t xml:space="preserve"> </w:t>
      </w:r>
      <w:r w:rsidRPr="007A6E02">
        <w:rPr>
          <w:rFonts w:ascii="Arial" w:hAnsi="Arial" w:cs="Arial"/>
          <w:sz w:val="20"/>
          <w:szCs w:val="20"/>
        </w:rPr>
        <w:t xml:space="preserve">required to be provided by the </w:t>
      </w:r>
      <w:r>
        <w:rPr>
          <w:rFonts w:ascii="Arial" w:hAnsi="Arial" w:cs="Arial"/>
          <w:sz w:val="20"/>
          <w:szCs w:val="20"/>
        </w:rPr>
        <w:t xml:space="preserve">Structural Consultant in connection with this project.  </w:t>
      </w:r>
    </w:p>
    <w:p w:rsidR="00334909" w:rsidRPr="00933DF8" w:rsidRDefault="00334909" w:rsidP="00334909">
      <w:pPr>
        <w:widowControl w:val="0"/>
        <w:tabs>
          <w:tab w:val="left" w:pos="0"/>
        </w:tabs>
        <w:overflowPunct w:val="0"/>
        <w:autoSpaceDE w:val="0"/>
        <w:autoSpaceDN w:val="0"/>
        <w:adjustRightInd w:val="0"/>
        <w:spacing w:after="0" w:line="240" w:lineRule="auto"/>
        <w:ind w:left="720"/>
        <w:jc w:val="both"/>
        <w:rPr>
          <w:rFonts w:ascii="Arial" w:hAnsi="Arial" w:cs="Arial"/>
          <w:sz w:val="20"/>
          <w:szCs w:val="20"/>
        </w:rPr>
      </w:pPr>
    </w:p>
    <w:p w:rsidR="00334909" w:rsidRDefault="00334909"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2A67D5" w:rsidRDefault="002A67D5" w:rsidP="00334909">
      <w:pPr>
        <w:autoSpaceDE w:val="0"/>
        <w:autoSpaceDN w:val="0"/>
        <w:adjustRightInd w:val="0"/>
        <w:spacing w:after="0" w:line="240" w:lineRule="auto"/>
        <w:rPr>
          <w:rFonts w:ascii="Arial" w:hAnsi="Arial" w:cs="Arial"/>
          <w:sz w:val="20"/>
          <w:szCs w:val="20"/>
          <w:lang w:val="en-IN" w:eastAsia="en-IN"/>
        </w:rPr>
      </w:pPr>
    </w:p>
    <w:p w:rsidR="00334909" w:rsidRDefault="00334909" w:rsidP="00334909">
      <w:pPr>
        <w:autoSpaceDE w:val="0"/>
        <w:autoSpaceDN w:val="0"/>
        <w:adjustRightInd w:val="0"/>
        <w:spacing w:after="0" w:line="240" w:lineRule="auto"/>
        <w:rPr>
          <w:rFonts w:ascii="Arial" w:hAnsi="Arial" w:cs="Arial"/>
          <w:sz w:val="20"/>
          <w:szCs w:val="20"/>
          <w:lang w:val="en-IN" w:eastAsia="en-IN"/>
        </w:rPr>
      </w:pPr>
    </w:p>
    <w:p w:rsidR="00334909" w:rsidRPr="007A093A" w:rsidRDefault="00180D14" w:rsidP="00334909">
      <w:pPr>
        <w:pStyle w:val="Default"/>
        <w:jc w:val="both"/>
        <w:rPr>
          <w:rFonts w:ascii="Arial" w:hAnsi="Arial" w:cs="Arial"/>
          <w:b/>
          <w:bCs/>
          <w:sz w:val="20"/>
          <w:szCs w:val="20"/>
        </w:rPr>
      </w:pPr>
      <w:r>
        <w:rPr>
          <w:rFonts w:ascii="Arial" w:hAnsi="Arial" w:cs="Arial"/>
          <w:b/>
          <w:bCs/>
          <w:sz w:val="22"/>
          <w:szCs w:val="22"/>
          <w:u w:val="single"/>
        </w:rPr>
        <w:t>PART 8</w:t>
      </w:r>
      <w:r w:rsidR="00334909" w:rsidRPr="00264E39">
        <w:rPr>
          <w:rFonts w:ascii="Arial" w:hAnsi="Arial" w:cs="Arial"/>
          <w:b/>
          <w:bCs/>
          <w:sz w:val="22"/>
          <w:szCs w:val="22"/>
          <w:u w:val="single"/>
        </w:rPr>
        <w:t xml:space="preserve">- </w:t>
      </w:r>
      <w:r w:rsidR="00334909">
        <w:rPr>
          <w:rFonts w:ascii="Arial" w:hAnsi="Arial" w:cs="Arial"/>
          <w:b/>
          <w:bCs/>
          <w:sz w:val="22"/>
          <w:szCs w:val="22"/>
          <w:u w:val="single"/>
        </w:rPr>
        <w:t>GENERAL</w:t>
      </w:r>
      <w:r w:rsidR="00334909" w:rsidRPr="00264E39">
        <w:rPr>
          <w:rFonts w:ascii="Arial" w:hAnsi="Arial" w:cs="Arial"/>
          <w:b/>
          <w:bCs/>
          <w:sz w:val="22"/>
          <w:szCs w:val="22"/>
          <w:u w:val="single"/>
        </w:rPr>
        <w:t xml:space="preserve"> CONDITIONS</w:t>
      </w:r>
      <w:r w:rsidR="00334909">
        <w:rPr>
          <w:rFonts w:ascii="Arial" w:hAnsi="Arial" w:cs="Arial"/>
          <w:b/>
          <w:bCs/>
          <w:sz w:val="20"/>
          <w:szCs w:val="20"/>
        </w:rPr>
        <w:t>.</w:t>
      </w:r>
    </w:p>
    <w:p w:rsidR="00334909" w:rsidRPr="003832CD" w:rsidRDefault="00334909" w:rsidP="00334909">
      <w:pPr>
        <w:pStyle w:val="ListContinue4"/>
        <w:spacing w:after="0"/>
        <w:ind w:left="360" w:firstLine="180"/>
        <w:jc w:val="both"/>
        <w:rPr>
          <w:rFonts w:ascii="Arial" w:hAnsi="Arial" w:cs="Arial"/>
          <w:color w:val="C00000"/>
        </w:rPr>
      </w:pPr>
    </w:p>
    <w:p w:rsidR="00334909" w:rsidRPr="00C14021" w:rsidRDefault="00334909" w:rsidP="00334909">
      <w:pPr>
        <w:pStyle w:val="ListContinue4"/>
        <w:numPr>
          <w:ilvl w:val="0"/>
          <w:numId w:val="4"/>
        </w:numPr>
        <w:spacing w:after="0" w:line="240" w:lineRule="auto"/>
        <w:contextualSpacing w:val="0"/>
        <w:jc w:val="both"/>
        <w:rPr>
          <w:rFonts w:ascii="Arial" w:hAnsi="Arial" w:cs="Arial"/>
        </w:rPr>
      </w:pPr>
      <w:r w:rsidRPr="0027267C">
        <w:rPr>
          <w:rFonts w:ascii="Arial" w:hAnsi="Arial" w:cs="Arial"/>
        </w:rPr>
        <w:t xml:space="preserve">The applicants should read carefully the entire </w:t>
      </w:r>
      <w:r w:rsidR="006A4408">
        <w:rPr>
          <w:rFonts w:ascii="Arial" w:hAnsi="Arial" w:cs="Arial"/>
          <w:b/>
        </w:rPr>
        <w:t>complete Tender</w:t>
      </w:r>
      <w:r w:rsidRPr="0027267C">
        <w:rPr>
          <w:rFonts w:ascii="Arial" w:hAnsi="Arial" w:cs="Arial"/>
          <w:b/>
        </w:rPr>
        <w:t xml:space="preserve"> document</w:t>
      </w:r>
      <w:r w:rsidRPr="0027267C">
        <w:rPr>
          <w:rFonts w:ascii="Arial" w:hAnsi="Arial" w:cs="Arial"/>
        </w:rPr>
        <w:t xml:space="preserve"> contains </w:t>
      </w:r>
      <w:r w:rsidR="0098491A">
        <w:rPr>
          <w:rFonts w:ascii="Arial" w:hAnsi="Arial" w:cs="Arial"/>
          <w:b/>
        </w:rPr>
        <w:t>29</w:t>
      </w:r>
      <w:r w:rsidRPr="00C14021">
        <w:rPr>
          <w:rFonts w:ascii="Arial" w:hAnsi="Arial" w:cs="Arial"/>
        </w:rPr>
        <w:t xml:space="preserve"> pages duly filled and signed. </w:t>
      </w:r>
    </w:p>
    <w:p w:rsidR="00334909" w:rsidRPr="007A6E02" w:rsidRDefault="00334909" w:rsidP="00334909">
      <w:pPr>
        <w:numPr>
          <w:ilvl w:val="0"/>
          <w:numId w:val="4"/>
        </w:numPr>
        <w:spacing w:before="240" w:after="0" w:line="240" w:lineRule="auto"/>
        <w:jc w:val="both"/>
        <w:rPr>
          <w:rFonts w:ascii="Arial" w:hAnsi="Arial" w:cs="Arial"/>
          <w:color w:val="000000"/>
          <w:sz w:val="20"/>
          <w:szCs w:val="20"/>
        </w:rPr>
      </w:pPr>
      <w:r>
        <w:rPr>
          <w:rFonts w:ascii="Arial" w:hAnsi="Arial" w:cs="Arial"/>
          <w:sz w:val="20"/>
          <w:szCs w:val="20"/>
        </w:rPr>
        <w:t xml:space="preserve">Structural </w:t>
      </w:r>
      <w:r w:rsidR="00D556A5">
        <w:rPr>
          <w:rFonts w:ascii="Arial" w:hAnsi="Arial" w:cs="Arial"/>
          <w:sz w:val="20"/>
          <w:szCs w:val="20"/>
        </w:rPr>
        <w:t xml:space="preserve">Consultant </w:t>
      </w:r>
      <w:r w:rsidR="00D556A5" w:rsidRPr="007A6E02">
        <w:rPr>
          <w:rFonts w:ascii="Arial" w:hAnsi="Arial" w:cs="Arial"/>
          <w:sz w:val="20"/>
          <w:szCs w:val="20"/>
        </w:rPr>
        <w:t>may</w:t>
      </w:r>
      <w:r w:rsidRPr="007A6E02">
        <w:rPr>
          <w:rFonts w:ascii="Arial" w:hAnsi="Arial" w:cs="Arial"/>
          <w:sz w:val="20"/>
          <w:szCs w:val="20"/>
        </w:rPr>
        <w:t xml:space="preserve"> visit the site and examine the premises by prior appointment. </w:t>
      </w:r>
    </w:p>
    <w:p w:rsidR="00334909" w:rsidRPr="0054024C" w:rsidRDefault="00334909" w:rsidP="00334909">
      <w:pPr>
        <w:pStyle w:val="Default"/>
        <w:numPr>
          <w:ilvl w:val="0"/>
          <w:numId w:val="4"/>
        </w:numPr>
        <w:spacing w:before="240"/>
        <w:jc w:val="both"/>
        <w:rPr>
          <w:rFonts w:ascii="Arial" w:hAnsi="Arial" w:cs="Arial"/>
          <w:sz w:val="20"/>
          <w:szCs w:val="20"/>
        </w:rPr>
      </w:pPr>
      <w:r>
        <w:rPr>
          <w:rFonts w:ascii="Arial" w:hAnsi="Arial" w:cs="Arial"/>
          <w:sz w:val="20"/>
          <w:szCs w:val="20"/>
        </w:rPr>
        <w:t xml:space="preserve">Structural Consultant </w:t>
      </w:r>
      <w:r w:rsidRPr="000A4128">
        <w:rPr>
          <w:rFonts w:ascii="Arial" w:hAnsi="Arial" w:cs="Arial"/>
          <w:sz w:val="20"/>
          <w:szCs w:val="20"/>
        </w:rPr>
        <w:t xml:space="preserve">shall have his own transportation, office, computer and telephone facilities. </w:t>
      </w:r>
      <w:r>
        <w:rPr>
          <w:rFonts w:ascii="Arial" w:hAnsi="Arial" w:cs="Arial"/>
          <w:sz w:val="20"/>
          <w:szCs w:val="20"/>
        </w:rPr>
        <w:t>Bank</w:t>
      </w:r>
      <w:r w:rsidRPr="000A4128">
        <w:rPr>
          <w:rFonts w:ascii="Arial" w:hAnsi="Arial" w:cs="Arial"/>
          <w:sz w:val="20"/>
          <w:szCs w:val="20"/>
        </w:rPr>
        <w:t xml:space="preserve"> shall not pay or reimburse for any such requirements. </w:t>
      </w:r>
    </w:p>
    <w:p w:rsidR="00334909" w:rsidRPr="0054024C" w:rsidRDefault="00334909" w:rsidP="00334909">
      <w:pPr>
        <w:pStyle w:val="Default"/>
        <w:numPr>
          <w:ilvl w:val="0"/>
          <w:numId w:val="4"/>
        </w:numPr>
        <w:spacing w:before="240"/>
        <w:jc w:val="both"/>
        <w:rPr>
          <w:rFonts w:ascii="Arial" w:hAnsi="Arial" w:cs="Arial"/>
          <w:sz w:val="20"/>
          <w:szCs w:val="20"/>
        </w:rPr>
      </w:pPr>
      <w:r>
        <w:rPr>
          <w:rFonts w:ascii="Arial" w:hAnsi="Arial" w:cs="Arial"/>
          <w:sz w:val="20"/>
          <w:szCs w:val="20"/>
        </w:rPr>
        <w:t xml:space="preserve">Structural Consultant </w:t>
      </w:r>
      <w:r w:rsidRPr="000A4128">
        <w:rPr>
          <w:rFonts w:ascii="Arial" w:hAnsi="Arial" w:cs="Arial"/>
          <w:sz w:val="20"/>
          <w:szCs w:val="20"/>
        </w:rPr>
        <w:t xml:space="preserve">may appoint other sub consultants for specialized work at </w:t>
      </w:r>
      <w:r w:rsidR="00970AB9">
        <w:rPr>
          <w:rFonts w:ascii="Arial" w:hAnsi="Arial" w:cs="Arial"/>
          <w:sz w:val="20"/>
          <w:szCs w:val="20"/>
        </w:rPr>
        <w:t>their</w:t>
      </w:r>
      <w:r w:rsidRPr="000A4128">
        <w:rPr>
          <w:rFonts w:ascii="Arial" w:hAnsi="Arial" w:cs="Arial"/>
          <w:sz w:val="20"/>
          <w:szCs w:val="20"/>
        </w:rPr>
        <w:t xml:space="preserve"> own cost and convenience. No payme</w:t>
      </w:r>
      <w:r w:rsidR="00970AB9">
        <w:rPr>
          <w:rFonts w:ascii="Arial" w:hAnsi="Arial" w:cs="Arial"/>
          <w:sz w:val="20"/>
          <w:szCs w:val="20"/>
        </w:rPr>
        <w:t>nts will be reimbursed.</w:t>
      </w:r>
    </w:p>
    <w:p w:rsidR="00334909" w:rsidRPr="000A4128" w:rsidRDefault="00334909" w:rsidP="00334909">
      <w:pPr>
        <w:pStyle w:val="Default"/>
        <w:numPr>
          <w:ilvl w:val="0"/>
          <w:numId w:val="4"/>
        </w:numPr>
        <w:spacing w:before="240"/>
        <w:jc w:val="both"/>
        <w:rPr>
          <w:rFonts w:ascii="Arial" w:hAnsi="Arial" w:cs="Arial"/>
          <w:sz w:val="20"/>
          <w:szCs w:val="20"/>
        </w:rPr>
      </w:pPr>
      <w:r>
        <w:rPr>
          <w:rFonts w:ascii="Arial" w:hAnsi="Arial" w:cs="Arial"/>
          <w:sz w:val="20"/>
          <w:szCs w:val="20"/>
        </w:rPr>
        <w:t xml:space="preserve">Structural Consultant </w:t>
      </w:r>
      <w:r w:rsidRPr="000A4128">
        <w:rPr>
          <w:rFonts w:ascii="Arial" w:hAnsi="Arial" w:cs="Arial"/>
          <w:sz w:val="20"/>
          <w:szCs w:val="20"/>
        </w:rPr>
        <w:t xml:space="preserve">shall coordinate with Bank and Contractor for completion of the work. </w:t>
      </w:r>
    </w:p>
    <w:p w:rsidR="00334909" w:rsidRDefault="00334909" w:rsidP="00334909">
      <w:pPr>
        <w:pStyle w:val="Default"/>
        <w:numPr>
          <w:ilvl w:val="0"/>
          <w:numId w:val="4"/>
        </w:numPr>
        <w:spacing w:before="240"/>
        <w:jc w:val="both"/>
        <w:rPr>
          <w:rFonts w:ascii="Arial" w:hAnsi="Arial" w:cs="Arial"/>
          <w:sz w:val="20"/>
          <w:szCs w:val="20"/>
        </w:rPr>
      </w:pPr>
      <w:r w:rsidRPr="000A4128">
        <w:rPr>
          <w:rFonts w:ascii="Arial" w:hAnsi="Arial" w:cs="Arial"/>
          <w:sz w:val="20"/>
          <w:szCs w:val="20"/>
        </w:rPr>
        <w:t xml:space="preserve">The quoted price  is excluding GST and, should have valid GST Number </w:t>
      </w:r>
    </w:p>
    <w:p w:rsidR="00334909" w:rsidRDefault="00334909" w:rsidP="00334909">
      <w:pPr>
        <w:pStyle w:val="Default"/>
        <w:spacing w:before="240"/>
        <w:jc w:val="both"/>
        <w:rPr>
          <w:rFonts w:ascii="Arial" w:hAnsi="Arial" w:cs="Arial"/>
          <w:sz w:val="20"/>
          <w:szCs w:val="20"/>
        </w:rPr>
      </w:pPr>
    </w:p>
    <w:p w:rsidR="00334909" w:rsidRPr="001E401E" w:rsidRDefault="00334909" w:rsidP="00334909">
      <w:pPr>
        <w:numPr>
          <w:ilvl w:val="0"/>
          <w:numId w:val="4"/>
        </w:numPr>
        <w:spacing w:after="0"/>
        <w:ind w:right="-421"/>
        <w:jc w:val="both"/>
        <w:rPr>
          <w:rFonts w:ascii="Arial" w:hAnsi="Arial" w:cs="Arial"/>
          <w:sz w:val="20"/>
          <w:szCs w:val="20"/>
        </w:rPr>
      </w:pPr>
      <w:r w:rsidRPr="001E401E">
        <w:rPr>
          <w:rFonts w:ascii="Arial" w:hAnsi="Arial" w:cs="Arial"/>
          <w:sz w:val="20"/>
          <w:szCs w:val="20"/>
        </w:rPr>
        <w:t xml:space="preserve">Income Tax, at applicable rates, shall be deducted from </w:t>
      </w:r>
      <w:r w:rsidR="00D556A5" w:rsidRPr="001E401E">
        <w:rPr>
          <w:rFonts w:ascii="Arial" w:hAnsi="Arial" w:cs="Arial"/>
          <w:sz w:val="20"/>
          <w:szCs w:val="20"/>
        </w:rPr>
        <w:t xml:space="preserve">the </w:t>
      </w:r>
      <w:r w:rsidR="00D556A5">
        <w:rPr>
          <w:rFonts w:ascii="Arial" w:hAnsi="Arial" w:cs="Arial"/>
          <w:sz w:val="20"/>
          <w:szCs w:val="20"/>
        </w:rPr>
        <w:t>Structural</w:t>
      </w:r>
      <w:r>
        <w:rPr>
          <w:rFonts w:ascii="Arial" w:hAnsi="Arial" w:cs="Arial"/>
          <w:sz w:val="20"/>
          <w:szCs w:val="20"/>
        </w:rPr>
        <w:t xml:space="preserve"> Consultant s </w:t>
      </w:r>
      <w:r w:rsidRPr="001E401E">
        <w:rPr>
          <w:rFonts w:ascii="Arial" w:hAnsi="Arial" w:cs="Arial"/>
          <w:sz w:val="20"/>
          <w:szCs w:val="20"/>
        </w:rPr>
        <w:t>Bills, as per Income Tax Act and TDS Certificate issued thereof.</w:t>
      </w:r>
    </w:p>
    <w:p w:rsidR="00334909" w:rsidRPr="000A4128" w:rsidRDefault="00334909" w:rsidP="00334909">
      <w:pPr>
        <w:pStyle w:val="Default"/>
        <w:numPr>
          <w:ilvl w:val="0"/>
          <w:numId w:val="4"/>
        </w:numPr>
        <w:spacing w:before="240"/>
        <w:jc w:val="both"/>
        <w:rPr>
          <w:rFonts w:ascii="Arial" w:hAnsi="Arial" w:cs="Arial"/>
          <w:sz w:val="20"/>
          <w:szCs w:val="20"/>
        </w:rPr>
      </w:pPr>
      <w:r w:rsidRPr="000A4128">
        <w:rPr>
          <w:rFonts w:ascii="Arial" w:hAnsi="Arial" w:cs="Arial"/>
          <w:sz w:val="20"/>
          <w:szCs w:val="20"/>
        </w:rPr>
        <w:t xml:space="preserve">The quote is valid till the period of completion of entire scope of works contract. </w:t>
      </w:r>
    </w:p>
    <w:p w:rsidR="00334909" w:rsidRPr="000A4128" w:rsidRDefault="00334909" w:rsidP="00334909">
      <w:pPr>
        <w:pStyle w:val="Default"/>
        <w:numPr>
          <w:ilvl w:val="0"/>
          <w:numId w:val="4"/>
        </w:numPr>
        <w:spacing w:before="240"/>
        <w:jc w:val="both"/>
        <w:rPr>
          <w:rFonts w:ascii="Arial" w:hAnsi="Arial" w:cs="Arial"/>
          <w:sz w:val="20"/>
          <w:szCs w:val="20"/>
        </w:rPr>
      </w:pPr>
      <w:r>
        <w:rPr>
          <w:rFonts w:ascii="Arial" w:hAnsi="Arial" w:cs="Arial"/>
          <w:sz w:val="20"/>
          <w:szCs w:val="20"/>
        </w:rPr>
        <w:t xml:space="preserve">Structural Consultant </w:t>
      </w:r>
      <w:r w:rsidRPr="000A4128">
        <w:rPr>
          <w:rFonts w:ascii="Arial" w:hAnsi="Arial" w:cs="Arial"/>
          <w:sz w:val="20"/>
          <w:szCs w:val="20"/>
        </w:rPr>
        <w:t xml:space="preserve">shall not be permitted to participate in bidding for this work i.e., Consultant cannot become contractor for this work. </w:t>
      </w:r>
    </w:p>
    <w:p w:rsidR="00334909" w:rsidRPr="000A4128" w:rsidRDefault="00334909" w:rsidP="00334909">
      <w:pPr>
        <w:pStyle w:val="Default"/>
        <w:numPr>
          <w:ilvl w:val="0"/>
          <w:numId w:val="4"/>
        </w:numPr>
        <w:spacing w:before="240"/>
        <w:jc w:val="both"/>
        <w:rPr>
          <w:rFonts w:ascii="Arial" w:hAnsi="Arial" w:cs="Arial"/>
          <w:sz w:val="20"/>
          <w:szCs w:val="20"/>
        </w:rPr>
      </w:pPr>
      <w:r w:rsidRPr="000A4128">
        <w:rPr>
          <w:rFonts w:ascii="Arial" w:hAnsi="Arial" w:cs="Arial"/>
          <w:sz w:val="20"/>
          <w:szCs w:val="20"/>
        </w:rPr>
        <w:t>Bank reserves the right to accept or reject any</w:t>
      </w:r>
      <w:r>
        <w:rPr>
          <w:rFonts w:ascii="Arial" w:hAnsi="Arial" w:cs="Arial"/>
          <w:sz w:val="20"/>
          <w:szCs w:val="20"/>
        </w:rPr>
        <w:t xml:space="preserve"> of all the </w:t>
      </w:r>
      <w:r w:rsidRPr="000A4128">
        <w:rPr>
          <w:rFonts w:ascii="Arial" w:hAnsi="Arial" w:cs="Arial"/>
          <w:sz w:val="20"/>
          <w:szCs w:val="20"/>
        </w:rPr>
        <w:t xml:space="preserve"> bid</w:t>
      </w:r>
      <w:r>
        <w:rPr>
          <w:rFonts w:ascii="Arial" w:hAnsi="Arial" w:cs="Arial"/>
          <w:sz w:val="20"/>
          <w:szCs w:val="20"/>
        </w:rPr>
        <w:t>s</w:t>
      </w:r>
      <w:r w:rsidRPr="000A4128">
        <w:rPr>
          <w:rFonts w:ascii="Arial" w:hAnsi="Arial" w:cs="Arial"/>
          <w:sz w:val="20"/>
          <w:szCs w:val="20"/>
        </w:rPr>
        <w:t xml:space="preserve"> without giving any explanation to bidders</w:t>
      </w:r>
    </w:p>
    <w:p w:rsidR="00334909" w:rsidRPr="000A4128" w:rsidRDefault="00334909" w:rsidP="00334909">
      <w:pPr>
        <w:numPr>
          <w:ilvl w:val="0"/>
          <w:numId w:val="4"/>
        </w:numPr>
        <w:spacing w:before="240" w:after="0" w:line="240" w:lineRule="auto"/>
        <w:jc w:val="both"/>
        <w:rPr>
          <w:rFonts w:ascii="Arial" w:hAnsi="Arial" w:cs="Arial"/>
          <w:sz w:val="20"/>
          <w:szCs w:val="20"/>
        </w:rPr>
      </w:pPr>
      <w:r w:rsidRPr="000A4128">
        <w:rPr>
          <w:rFonts w:ascii="Arial" w:hAnsi="Arial" w:cs="Arial"/>
          <w:sz w:val="20"/>
          <w:szCs w:val="20"/>
        </w:rPr>
        <w:t>After receipt of Budget Sanction, detailed Tender Document for the works to be prepared, which will include all necessary items of works required.</w:t>
      </w:r>
    </w:p>
    <w:p w:rsidR="00334909" w:rsidRPr="000A4128" w:rsidRDefault="00334909" w:rsidP="00334909">
      <w:pPr>
        <w:numPr>
          <w:ilvl w:val="0"/>
          <w:numId w:val="4"/>
        </w:numPr>
        <w:spacing w:before="240" w:after="0" w:line="240" w:lineRule="auto"/>
        <w:jc w:val="both"/>
        <w:rPr>
          <w:rFonts w:ascii="Arial" w:hAnsi="Arial" w:cs="Arial"/>
          <w:sz w:val="20"/>
          <w:szCs w:val="20"/>
        </w:rPr>
      </w:pPr>
      <w:r w:rsidRPr="000A4128">
        <w:rPr>
          <w:rFonts w:ascii="Arial" w:hAnsi="Arial" w:cs="Arial"/>
          <w:sz w:val="20"/>
          <w:szCs w:val="20"/>
        </w:rPr>
        <w:t xml:space="preserve"> Assist Bank in forming a panel of eligible Contractors capable of executing the subject work. The </w:t>
      </w:r>
      <w:r>
        <w:rPr>
          <w:rFonts w:ascii="Arial" w:hAnsi="Arial" w:cs="Arial"/>
          <w:sz w:val="20"/>
          <w:szCs w:val="20"/>
        </w:rPr>
        <w:t xml:space="preserve">Structural </w:t>
      </w:r>
      <w:r w:rsidR="00D556A5">
        <w:rPr>
          <w:rFonts w:ascii="Arial" w:hAnsi="Arial" w:cs="Arial"/>
          <w:sz w:val="20"/>
          <w:szCs w:val="20"/>
        </w:rPr>
        <w:t xml:space="preserve">Consultant </w:t>
      </w:r>
      <w:r w:rsidR="00D556A5" w:rsidRPr="000A4128">
        <w:rPr>
          <w:rFonts w:ascii="Arial" w:hAnsi="Arial" w:cs="Arial"/>
          <w:sz w:val="20"/>
          <w:szCs w:val="20"/>
        </w:rPr>
        <w:t>has</w:t>
      </w:r>
      <w:r w:rsidRPr="000A4128">
        <w:rPr>
          <w:rFonts w:ascii="Arial" w:hAnsi="Arial" w:cs="Arial"/>
          <w:sz w:val="20"/>
          <w:szCs w:val="20"/>
        </w:rPr>
        <w:t xml:space="preserve"> to advise Bank regarding the capability of the applicant contractors their capacity and Suitability to execute the subject work.</w:t>
      </w:r>
    </w:p>
    <w:p w:rsidR="00334909" w:rsidRPr="00874686" w:rsidRDefault="00334909" w:rsidP="00334909">
      <w:pPr>
        <w:numPr>
          <w:ilvl w:val="0"/>
          <w:numId w:val="4"/>
        </w:numPr>
        <w:spacing w:before="240" w:after="0" w:line="240" w:lineRule="auto"/>
        <w:jc w:val="both"/>
        <w:rPr>
          <w:rFonts w:ascii="Arial" w:hAnsi="Arial" w:cs="Arial"/>
          <w:sz w:val="20"/>
          <w:szCs w:val="20"/>
        </w:rPr>
      </w:pPr>
      <w:r w:rsidRPr="000A4128">
        <w:rPr>
          <w:rFonts w:ascii="Arial" w:hAnsi="Arial" w:cs="Arial"/>
          <w:sz w:val="20"/>
          <w:szCs w:val="20"/>
        </w:rPr>
        <w:t>Attend the pre bid meetings, scrutiny of the Technical &amp; Financial bids and submit recommendations for awarding of work to the selected contractor.</w:t>
      </w:r>
    </w:p>
    <w:p w:rsidR="00334909" w:rsidRPr="006A4408" w:rsidRDefault="00334909" w:rsidP="00334909">
      <w:pPr>
        <w:numPr>
          <w:ilvl w:val="0"/>
          <w:numId w:val="4"/>
        </w:numPr>
        <w:spacing w:before="240" w:after="0" w:line="240" w:lineRule="auto"/>
        <w:jc w:val="both"/>
        <w:rPr>
          <w:rFonts w:ascii="Arial" w:hAnsi="Arial" w:cs="Arial"/>
          <w:sz w:val="20"/>
          <w:szCs w:val="20"/>
        </w:rPr>
      </w:pPr>
      <w:r w:rsidRPr="006A4408">
        <w:rPr>
          <w:rFonts w:ascii="Arial" w:hAnsi="Arial" w:cs="Arial"/>
          <w:sz w:val="20"/>
          <w:szCs w:val="20"/>
        </w:rPr>
        <w:t xml:space="preserve"> Time is the essence of the contract and the Structural </w:t>
      </w:r>
      <w:r w:rsidR="00A37839" w:rsidRPr="006A4408">
        <w:rPr>
          <w:rFonts w:ascii="Arial" w:hAnsi="Arial" w:cs="Arial"/>
          <w:sz w:val="20"/>
          <w:szCs w:val="20"/>
        </w:rPr>
        <w:t>Consultant has</w:t>
      </w:r>
      <w:r w:rsidRPr="006A4408">
        <w:rPr>
          <w:rFonts w:ascii="Arial" w:hAnsi="Arial" w:cs="Arial"/>
          <w:sz w:val="20"/>
          <w:szCs w:val="20"/>
        </w:rPr>
        <w:t xml:space="preserve"> to ensure that the work progresses smoothly without any hindrance. In case of any hindrance in the work, the Structural </w:t>
      </w:r>
      <w:r w:rsidR="00A37839" w:rsidRPr="006A4408">
        <w:rPr>
          <w:rFonts w:ascii="Arial" w:hAnsi="Arial" w:cs="Arial"/>
          <w:sz w:val="20"/>
          <w:szCs w:val="20"/>
        </w:rPr>
        <w:t>Consultant must</w:t>
      </w:r>
      <w:r w:rsidRPr="006A4408">
        <w:rPr>
          <w:rFonts w:ascii="Arial" w:hAnsi="Arial" w:cs="Arial"/>
          <w:sz w:val="20"/>
          <w:szCs w:val="20"/>
        </w:rPr>
        <w:t xml:space="preserve"> bring it to the notice of Bank Authorities immediately in writing and assist in finding a solution for it.</w:t>
      </w:r>
    </w:p>
    <w:p w:rsidR="00334909" w:rsidRDefault="00334909" w:rsidP="00334909">
      <w:pPr>
        <w:pStyle w:val="Default"/>
        <w:rPr>
          <w:rFonts w:ascii="Verdana" w:hAnsi="Verdana"/>
          <w:b/>
          <w:bCs/>
          <w:color w:val="auto"/>
          <w:sz w:val="22"/>
          <w:szCs w:val="22"/>
        </w:rPr>
      </w:pPr>
    </w:p>
    <w:p w:rsidR="00334909" w:rsidRDefault="00334909" w:rsidP="00334909">
      <w:pPr>
        <w:pStyle w:val="Default"/>
        <w:rPr>
          <w:rFonts w:ascii="Verdana" w:hAnsi="Verdana"/>
          <w:b/>
          <w:bCs/>
          <w:color w:val="auto"/>
          <w:sz w:val="22"/>
          <w:szCs w:val="22"/>
        </w:rPr>
      </w:pPr>
    </w:p>
    <w:p w:rsidR="002A67D5" w:rsidRDefault="002A67D5" w:rsidP="00334909">
      <w:pPr>
        <w:pStyle w:val="Default"/>
        <w:rPr>
          <w:rFonts w:ascii="Verdana" w:hAnsi="Verdana"/>
          <w:b/>
          <w:bCs/>
          <w:color w:val="auto"/>
          <w:sz w:val="22"/>
          <w:szCs w:val="22"/>
        </w:rPr>
      </w:pPr>
    </w:p>
    <w:p w:rsidR="002A67D5" w:rsidRDefault="002A67D5" w:rsidP="00334909">
      <w:pPr>
        <w:pStyle w:val="Default"/>
        <w:rPr>
          <w:rFonts w:ascii="Verdana" w:hAnsi="Verdana"/>
          <w:b/>
          <w:bCs/>
          <w:color w:val="auto"/>
          <w:sz w:val="22"/>
          <w:szCs w:val="22"/>
        </w:rPr>
      </w:pPr>
    </w:p>
    <w:p w:rsidR="002A67D5" w:rsidRDefault="002A67D5" w:rsidP="00334909">
      <w:pPr>
        <w:pStyle w:val="Default"/>
        <w:rPr>
          <w:rFonts w:ascii="Verdana" w:hAnsi="Verdana"/>
          <w:b/>
          <w:bCs/>
          <w:color w:val="auto"/>
          <w:sz w:val="22"/>
          <w:szCs w:val="22"/>
        </w:rPr>
      </w:pPr>
    </w:p>
    <w:p w:rsidR="002A67D5" w:rsidRDefault="002A67D5" w:rsidP="00334909">
      <w:pPr>
        <w:pStyle w:val="Default"/>
        <w:rPr>
          <w:rFonts w:ascii="Verdana" w:hAnsi="Verdana"/>
          <w:b/>
          <w:bCs/>
          <w:color w:val="auto"/>
          <w:sz w:val="22"/>
          <w:szCs w:val="22"/>
        </w:rPr>
      </w:pPr>
    </w:p>
    <w:p w:rsidR="002A67D5" w:rsidRDefault="002A67D5" w:rsidP="00334909">
      <w:pPr>
        <w:pStyle w:val="Default"/>
        <w:rPr>
          <w:rFonts w:ascii="Verdana" w:hAnsi="Verdana"/>
          <w:b/>
          <w:bCs/>
          <w:color w:val="auto"/>
          <w:sz w:val="22"/>
          <w:szCs w:val="22"/>
        </w:rPr>
      </w:pPr>
    </w:p>
    <w:p w:rsidR="00334909" w:rsidRPr="004B5018" w:rsidRDefault="00334909" w:rsidP="00334909">
      <w:pPr>
        <w:pStyle w:val="Default"/>
        <w:jc w:val="right"/>
        <w:rPr>
          <w:rFonts w:ascii="Arial" w:hAnsi="Arial" w:cs="Arial"/>
          <w:b/>
          <w:bCs/>
          <w:color w:val="auto"/>
          <w:sz w:val="20"/>
          <w:szCs w:val="20"/>
          <w:lang w:val="en-US" w:eastAsia="en-US"/>
        </w:rPr>
      </w:pPr>
      <w:r w:rsidRPr="004B5018">
        <w:rPr>
          <w:rFonts w:ascii="Arial" w:hAnsi="Arial" w:cs="Arial"/>
          <w:b/>
          <w:bCs/>
          <w:color w:val="auto"/>
          <w:sz w:val="20"/>
          <w:szCs w:val="20"/>
          <w:lang w:val="en-US" w:eastAsia="en-US"/>
        </w:rPr>
        <w:lastRenderedPageBreak/>
        <w:t>ANNEXURE ‘</w:t>
      </w:r>
      <w:r w:rsidR="00FF6A18" w:rsidRPr="004B5018">
        <w:rPr>
          <w:rFonts w:ascii="Arial" w:hAnsi="Arial" w:cs="Arial"/>
          <w:b/>
          <w:bCs/>
          <w:color w:val="auto"/>
          <w:sz w:val="20"/>
          <w:szCs w:val="20"/>
          <w:lang w:val="en-US" w:eastAsia="en-US"/>
        </w:rPr>
        <w:t>A</w:t>
      </w:r>
      <w:r w:rsidRPr="004B5018">
        <w:rPr>
          <w:rFonts w:ascii="Arial" w:hAnsi="Arial" w:cs="Arial"/>
          <w:b/>
          <w:bCs/>
          <w:color w:val="auto"/>
          <w:sz w:val="20"/>
          <w:szCs w:val="20"/>
          <w:lang w:val="en-US" w:eastAsia="en-US"/>
        </w:rPr>
        <w:t>’</w:t>
      </w:r>
    </w:p>
    <w:p w:rsidR="00334909" w:rsidRPr="004B5018" w:rsidRDefault="00334909" w:rsidP="00334909">
      <w:pPr>
        <w:pStyle w:val="Default"/>
        <w:jc w:val="center"/>
        <w:rPr>
          <w:rFonts w:ascii="Arial" w:hAnsi="Arial" w:cs="Arial"/>
          <w:b/>
          <w:bCs/>
          <w:color w:val="auto"/>
          <w:sz w:val="20"/>
          <w:szCs w:val="20"/>
          <w:lang w:val="en-US" w:eastAsia="en-US"/>
        </w:rPr>
      </w:pPr>
    </w:p>
    <w:p w:rsidR="00334909" w:rsidRPr="004B5018" w:rsidRDefault="00FF6A18" w:rsidP="00334909">
      <w:pPr>
        <w:pStyle w:val="Default"/>
        <w:jc w:val="center"/>
        <w:rPr>
          <w:rFonts w:ascii="Arial" w:hAnsi="Arial" w:cs="Arial"/>
          <w:b/>
          <w:bCs/>
          <w:color w:val="auto"/>
          <w:sz w:val="20"/>
          <w:szCs w:val="20"/>
          <w:lang w:val="en-US" w:eastAsia="en-US"/>
        </w:rPr>
      </w:pPr>
      <w:r w:rsidRPr="004B5018">
        <w:rPr>
          <w:rFonts w:ascii="Arial" w:hAnsi="Arial" w:cs="Arial"/>
          <w:b/>
          <w:bCs/>
          <w:color w:val="auto"/>
          <w:sz w:val="20"/>
          <w:szCs w:val="20"/>
          <w:lang w:val="en-US" w:eastAsia="en-US"/>
        </w:rPr>
        <w:t>SAMPLE: AGREEMENT</w:t>
      </w:r>
      <w:r w:rsidR="00334909" w:rsidRPr="004B5018">
        <w:rPr>
          <w:rFonts w:ascii="Arial" w:hAnsi="Arial" w:cs="Arial"/>
          <w:b/>
          <w:bCs/>
          <w:color w:val="auto"/>
          <w:sz w:val="20"/>
          <w:szCs w:val="20"/>
          <w:lang w:val="en-US" w:eastAsia="en-US"/>
        </w:rPr>
        <w:t xml:space="preserve"> WITH THE STRUCTURAL CONSULTANT   </w:t>
      </w:r>
    </w:p>
    <w:p w:rsidR="00334909" w:rsidRPr="00851706" w:rsidRDefault="00334909" w:rsidP="00334909">
      <w:pPr>
        <w:jc w:val="center"/>
        <w:rPr>
          <w:rFonts w:ascii="Arial" w:hAnsi="Arial" w:cs="Arial"/>
          <w:sz w:val="20"/>
          <w:szCs w:val="20"/>
        </w:rPr>
      </w:pPr>
    </w:p>
    <w:p w:rsidR="002A67D5" w:rsidRDefault="00334909" w:rsidP="00334909">
      <w:pPr>
        <w:pStyle w:val="BodyText"/>
        <w:rPr>
          <w:rFonts w:ascii="Arial" w:hAnsi="Arial" w:cs="Arial"/>
          <w:bCs w:val="0"/>
          <w:sz w:val="20"/>
          <w:szCs w:val="20"/>
        </w:rPr>
      </w:pPr>
      <w:r w:rsidRPr="00851706">
        <w:rPr>
          <w:rFonts w:ascii="Arial" w:hAnsi="Arial" w:cs="Arial"/>
          <w:bCs w:val="0"/>
          <w:sz w:val="20"/>
          <w:szCs w:val="20"/>
        </w:rPr>
        <w:t xml:space="preserve">THIS AGREEMENT made at </w:t>
      </w:r>
      <w:r w:rsidR="00FF6A18">
        <w:rPr>
          <w:rFonts w:ascii="Arial" w:hAnsi="Arial" w:cs="Arial"/>
          <w:bCs w:val="0"/>
          <w:sz w:val="20"/>
          <w:szCs w:val="20"/>
        </w:rPr>
        <w:t>Mumbai</w:t>
      </w:r>
      <w:r w:rsidRPr="00851706">
        <w:rPr>
          <w:rFonts w:ascii="Arial" w:hAnsi="Arial" w:cs="Arial"/>
          <w:bCs w:val="0"/>
          <w:sz w:val="20"/>
          <w:szCs w:val="20"/>
        </w:rPr>
        <w:t xml:space="preserve"> the ……………day of ………………….. BETWEEN Indian Bank, a body corporate carrying on Banking Business under Banking Companies (Acquisition and Transfer of undertakings) Act 1970 having its Corporate Office at Royapettah, Chennai, (hereinafter called “the Employer”), of the ONE PART and M/s…………………………………. , hereinafter called “the Consultant ” of the OTHER PART. </w:t>
      </w:r>
    </w:p>
    <w:p w:rsidR="002A67D5" w:rsidRDefault="002A67D5" w:rsidP="00334909">
      <w:pPr>
        <w:pStyle w:val="BodyText"/>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r w:rsidRPr="00851706">
        <w:rPr>
          <w:rFonts w:ascii="Arial" w:hAnsi="Arial" w:cs="Arial"/>
          <w:bCs w:val="0"/>
          <w:sz w:val="20"/>
          <w:szCs w:val="20"/>
        </w:rPr>
        <w:t xml:space="preserve">WHEREAS the Employer intends </w:t>
      </w:r>
      <w:r w:rsidR="00112855" w:rsidRPr="00851706">
        <w:rPr>
          <w:rFonts w:ascii="Arial" w:hAnsi="Arial" w:cs="Arial"/>
          <w:bCs w:val="0"/>
          <w:sz w:val="20"/>
          <w:szCs w:val="20"/>
        </w:rPr>
        <w:t>carrying out</w:t>
      </w:r>
      <w:r w:rsidR="006A4408">
        <w:rPr>
          <w:rFonts w:ascii="Arial" w:hAnsi="Arial" w:cs="Arial"/>
          <w:bCs w:val="0"/>
          <w:sz w:val="20"/>
          <w:szCs w:val="20"/>
        </w:rPr>
        <w:t xml:space="preserve"> Consultancy services for Repair and Rehabilitation of Banks own Building at Mulund </w:t>
      </w:r>
      <w:r w:rsidR="00112855">
        <w:rPr>
          <w:rFonts w:ascii="Arial" w:hAnsi="Arial" w:cs="Arial"/>
          <w:bCs w:val="0"/>
          <w:sz w:val="20"/>
          <w:szCs w:val="20"/>
        </w:rPr>
        <w:t>West</w:t>
      </w:r>
      <w:r w:rsidR="00112855" w:rsidRPr="00851706">
        <w:rPr>
          <w:rFonts w:ascii="Arial" w:hAnsi="Arial" w:cs="Arial"/>
          <w:bCs w:val="0"/>
          <w:sz w:val="20"/>
          <w:szCs w:val="20"/>
        </w:rPr>
        <w:t xml:space="preserve"> (</w:t>
      </w:r>
      <w:r w:rsidRPr="00851706">
        <w:rPr>
          <w:rFonts w:ascii="Arial" w:hAnsi="Arial" w:cs="Arial"/>
          <w:bCs w:val="0"/>
          <w:sz w:val="20"/>
          <w:szCs w:val="20"/>
        </w:rPr>
        <w:t xml:space="preserve">hereinafter called “the Project”) and WHEREAS the Employer is desirous of </w:t>
      </w:r>
      <w:r w:rsidR="00112855" w:rsidRPr="00851706">
        <w:rPr>
          <w:rFonts w:ascii="Arial" w:hAnsi="Arial" w:cs="Arial"/>
          <w:bCs w:val="0"/>
          <w:sz w:val="20"/>
          <w:szCs w:val="20"/>
        </w:rPr>
        <w:t>appointing as</w:t>
      </w:r>
      <w:r w:rsidRPr="00851706">
        <w:rPr>
          <w:rFonts w:ascii="Arial" w:hAnsi="Arial" w:cs="Arial"/>
          <w:bCs w:val="0"/>
          <w:sz w:val="20"/>
          <w:szCs w:val="20"/>
        </w:rPr>
        <w:t xml:space="preserve"> Consultant  for the proposed Project.</w:t>
      </w:r>
    </w:p>
    <w:p w:rsidR="00334909" w:rsidRPr="00851706" w:rsidRDefault="00334909" w:rsidP="00334909">
      <w:pPr>
        <w:pStyle w:val="BodyText"/>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r w:rsidRPr="00851706">
        <w:rPr>
          <w:rFonts w:ascii="Arial" w:hAnsi="Arial" w:cs="Arial"/>
          <w:bCs w:val="0"/>
          <w:sz w:val="20"/>
          <w:szCs w:val="20"/>
        </w:rPr>
        <w:t>NOW THIS DEED WITNESSETH and the parties hereto hereby agree as follows:</w:t>
      </w:r>
    </w:p>
    <w:p w:rsidR="00334909" w:rsidRPr="00851706" w:rsidRDefault="00334909" w:rsidP="00334909">
      <w:pPr>
        <w:pStyle w:val="BodyText"/>
        <w:rPr>
          <w:rFonts w:ascii="Arial" w:hAnsi="Arial" w:cs="Arial"/>
          <w:bCs w:val="0"/>
          <w:sz w:val="20"/>
          <w:szCs w:val="20"/>
        </w:rPr>
      </w:pPr>
    </w:p>
    <w:p w:rsidR="00334909" w:rsidRPr="00851706" w:rsidRDefault="00334909" w:rsidP="00334909">
      <w:pPr>
        <w:jc w:val="both"/>
        <w:rPr>
          <w:rFonts w:ascii="Arial" w:hAnsi="Arial" w:cs="Arial"/>
          <w:sz w:val="20"/>
          <w:szCs w:val="20"/>
        </w:rPr>
      </w:pPr>
      <w:r w:rsidRPr="00851706">
        <w:rPr>
          <w:rFonts w:ascii="Arial" w:hAnsi="Arial" w:cs="Arial"/>
          <w:sz w:val="20"/>
          <w:szCs w:val="20"/>
        </w:rPr>
        <w:t>1.</w:t>
      </w:r>
      <w:r w:rsidRPr="00851706">
        <w:rPr>
          <w:rFonts w:ascii="Arial" w:hAnsi="Arial" w:cs="Arial"/>
          <w:sz w:val="20"/>
          <w:szCs w:val="20"/>
        </w:rPr>
        <w:tab/>
        <w:t xml:space="preserve">The employer agrees to pay the </w:t>
      </w:r>
      <w:r w:rsidR="006A4408">
        <w:rPr>
          <w:rFonts w:ascii="Arial" w:hAnsi="Arial" w:cs="Arial"/>
          <w:sz w:val="20"/>
          <w:szCs w:val="20"/>
        </w:rPr>
        <w:t xml:space="preserve"> Structural Consultant</w:t>
      </w:r>
      <w:r w:rsidRPr="00851706">
        <w:rPr>
          <w:rFonts w:ascii="Arial" w:hAnsi="Arial" w:cs="Arial"/>
          <w:sz w:val="20"/>
          <w:szCs w:val="20"/>
        </w:rPr>
        <w:t xml:space="preserve"> as remuneration for the professional </w:t>
      </w:r>
      <w:r w:rsidR="006A4408">
        <w:rPr>
          <w:rFonts w:ascii="Arial" w:hAnsi="Arial" w:cs="Arial"/>
          <w:sz w:val="20"/>
          <w:szCs w:val="20"/>
        </w:rPr>
        <w:t xml:space="preserve">services to be rendered by the  Structural Consultant </w:t>
      </w:r>
      <w:r w:rsidRPr="00851706">
        <w:rPr>
          <w:rFonts w:ascii="Arial" w:hAnsi="Arial" w:cs="Arial"/>
          <w:sz w:val="20"/>
          <w:szCs w:val="20"/>
        </w:rPr>
        <w:t xml:space="preserve"> in relation to the said project particularly for the services hereinafter mentioned, a fee calculated at…………………% of the actual cost of work / accepted tender cost whichever is less plus GST as applicable. The said fee being herein after called as “Basic fee”. In case there is an escalation in the actual project cost over the accepted tender cost, the payment to the Architect shall be worked out as below :</w:t>
      </w:r>
    </w:p>
    <w:p w:rsidR="00334909" w:rsidRPr="00851706" w:rsidRDefault="00334909" w:rsidP="00334909">
      <w:pPr>
        <w:jc w:val="both"/>
        <w:rPr>
          <w:rFonts w:ascii="Arial" w:hAnsi="Arial" w:cs="Arial"/>
          <w:sz w:val="20"/>
          <w:szCs w:val="20"/>
        </w:rPr>
      </w:pPr>
      <w:r w:rsidRPr="00851706">
        <w:rPr>
          <w:rFonts w:ascii="Arial" w:hAnsi="Arial" w:cs="Arial"/>
          <w:sz w:val="20"/>
          <w:szCs w:val="20"/>
        </w:rPr>
        <w:t>a) 100% of the Basic fee on the accepted tender cost plus</w:t>
      </w:r>
    </w:p>
    <w:p w:rsidR="00334909" w:rsidRPr="00851706" w:rsidRDefault="00334909" w:rsidP="00334909">
      <w:pPr>
        <w:jc w:val="both"/>
        <w:rPr>
          <w:rFonts w:ascii="Arial" w:hAnsi="Arial" w:cs="Arial"/>
          <w:sz w:val="20"/>
          <w:szCs w:val="20"/>
        </w:rPr>
      </w:pPr>
      <w:r w:rsidRPr="00851706">
        <w:rPr>
          <w:rFonts w:ascii="Arial" w:hAnsi="Arial" w:cs="Arial"/>
          <w:sz w:val="20"/>
          <w:szCs w:val="20"/>
        </w:rPr>
        <w:t>b) 50% of the Basic fee on the escalated cost over and above the accepted tender cost</w:t>
      </w:r>
    </w:p>
    <w:p w:rsidR="00334909" w:rsidRPr="00851706" w:rsidRDefault="00334909" w:rsidP="00334909">
      <w:pPr>
        <w:jc w:val="both"/>
        <w:rPr>
          <w:rFonts w:ascii="Arial" w:hAnsi="Arial" w:cs="Arial"/>
          <w:sz w:val="20"/>
          <w:szCs w:val="20"/>
        </w:rPr>
      </w:pPr>
      <w:r w:rsidRPr="00851706">
        <w:rPr>
          <w:rFonts w:ascii="Arial" w:hAnsi="Arial" w:cs="Arial"/>
          <w:sz w:val="20"/>
          <w:szCs w:val="20"/>
        </w:rPr>
        <w:t>Subject to a ceiling if 110% of the Basic fee worked out on the accepted tender cost and as stipulated given in Para 1.1. below</w:t>
      </w:r>
    </w:p>
    <w:p w:rsidR="00334909" w:rsidRPr="00851706" w:rsidRDefault="00334909" w:rsidP="00334909">
      <w:pPr>
        <w:jc w:val="both"/>
        <w:rPr>
          <w:rFonts w:ascii="Arial" w:hAnsi="Arial" w:cs="Arial"/>
          <w:sz w:val="20"/>
          <w:szCs w:val="20"/>
        </w:rPr>
      </w:pPr>
    </w:p>
    <w:p w:rsidR="00334909" w:rsidRPr="00851706" w:rsidRDefault="00334909" w:rsidP="00334909">
      <w:pPr>
        <w:jc w:val="both"/>
        <w:rPr>
          <w:rFonts w:ascii="Arial" w:hAnsi="Arial" w:cs="Arial"/>
          <w:sz w:val="20"/>
          <w:szCs w:val="20"/>
        </w:rPr>
      </w:pPr>
      <w:r w:rsidRPr="00851706">
        <w:rPr>
          <w:rFonts w:ascii="Arial" w:hAnsi="Arial" w:cs="Arial"/>
          <w:sz w:val="20"/>
          <w:szCs w:val="20"/>
        </w:rPr>
        <w:t>1.1 In case, the actual cost of work is more than the tendered cost as a result of authorized changes in the specifications and / or quantities of the scheduled items or the operation of duly approved additional or substitute items, if any, such actual cost and not the accepted tender cost (without taking into account any escalation), will be considered as the cost on the basis of which basic fees will be worked out and the ceiling will also pertain to basic fees thus worked out</w:t>
      </w:r>
    </w:p>
    <w:p w:rsidR="00334909" w:rsidRPr="00851706" w:rsidRDefault="00334909" w:rsidP="00334909">
      <w:pPr>
        <w:jc w:val="both"/>
        <w:rPr>
          <w:rFonts w:ascii="Arial" w:hAnsi="Arial" w:cs="Arial"/>
          <w:sz w:val="20"/>
          <w:szCs w:val="20"/>
        </w:rPr>
      </w:pPr>
    </w:p>
    <w:p w:rsidR="00334909" w:rsidRPr="00851706" w:rsidRDefault="00334909" w:rsidP="00334909">
      <w:pPr>
        <w:jc w:val="both"/>
        <w:rPr>
          <w:rFonts w:ascii="Arial" w:hAnsi="Arial" w:cs="Arial"/>
          <w:sz w:val="20"/>
          <w:szCs w:val="20"/>
        </w:rPr>
      </w:pPr>
      <w:r w:rsidRPr="00CF4A23">
        <w:rPr>
          <w:rFonts w:ascii="Arial" w:hAnsi="Arial" w:cs="Arial"/>
          <w:sz w:val="20"/>
          <w:szCs w:val="20"/>
        </w:rPr>
        <w:t>1.2 The cost of bought out items like ready made sofa, tables, almirah, carpet, fans, electrical fittings, window / split air-conditioners etc. will be excluded from the cost on which fee will be payable. If however, bought out items need selection, specification, recommendation, estimation and inspection by</w:t>
      </w:r>
      <w:r w:rsidR="00645338" w:rsidRPr="00CF4A23">
        <w:rPr>
          <w:rFonts w:ascii="Arial" w:hAnsi="Arial" w:cs="Arial"/>
          <w:sz w:val="20"/>
          <w:szCs w:val="20"/>
        </w:rPr>
        <w:t xml:space="preserve"> Structural </w:t>
      </w:r>
      <w:r w:rsidRPr="00CF4A23">
        <w:rPr>
          <w:rFonts w:ascii="Arial" w:hAnsi="Arial" w:cs="Arial"/>
          <w:sz w:val="20"/>
          <w:szCs w:val="20"/>
        </w:rPr>
        <w:t>, 50% of basic fee will be considered for the concerned item.</w:t>
      </w:r>
    </w:p>
    <w:p w:rsidR="00334909" w:rsidRPr="00851706" w:rsidRDefault="00334909" w:rsidP="00334909">
      <w:pPr>
        <w:pStyle w:val="BodyText"/>
        <w:rPr>
          <w:rFonts w:ascii="Arial" w:hAnsi="Arial" w:cs="Arial"/>
          <w:bCs w:val="0"/>
          <w:sz w:val="20"/>
          <w:szCs w:val="20"/>
        </w:rPr>
      </w:pPr>
    </w:p>
    <w:p w:rsidR="00334909" w:rsidRDefault="00334909" w:rsidP="00334909">
      <w:pPr>
        <w:pStyle w:val="BodyText"/>
        <w:rPr>
          <w:rFonts w:ascii="Arial" w:hAnsi="Arial" w:cs="Arial"/>
          <w:bCs w:val="0"/>
          <w:sz w:val="20"/>
          <w:szCs w:val="20"/>
        </w:rPr>
      </w:pPr>
      <w:r w:rsidRPr="00851706">
        <w:rPr>
          <w:rFonts w:ascii="Arial" w:hAnsi="Arial" w:cs="Arial"/>
          <w:bCs w:val="0"/>
          <w:sz w:val="20"/>
          <w:szCs w:val="20"/>
        </w:rPr>
        <w:t>2  The Architects shall take the Employer’s instruction, prepare sketch designs, make approximate estimate cost, prepare structural drawings, prepare specifications, prepare interior drawings</w:t>
      </w:r>
      <w:r w:rsidR="00D42A50">
        <w:rPr>
          <w:rFonts w:ascii="Arial" w:hAnsi="Arial" w:cs="Arial"/>
          <w:bCs w:val="0"/>
          <w:sz w:val="20"/>
          <w:szCs w:val="20"/>
        </w:rPr>
        <w:t xml:space="preserve"> (tiles and window) </w:t>
      </w:r>
      <w:r w:rsidRPr="00851706">
        <w:rPr>
          <w:rFonts w:ascii="Arial" w:hAnsi="Arial" w:cs="Arial"/>
          <w:bCs w:val="0"/>
          <w:sz w:val="20"/>
          <w:szCs w:val="20"/>
        </w:rPr>
        <w:t xml:space="preserve"> if and as required, prepare specifications, prepare bills of quantities, detailed estimate with rate with rate analysis, prepare tender documents, advise on preparation of a panel of contractors to be </w:t>
      </w:r>
      <w:r w:rsidRPr="00851706">
        <w:rPr>
          <w:rFonts w:ascii="Arial" w:hAnsi="Arial" w:cs="Arial"/>
          <w:bCs w:val="0"/>
          <w:sz w:val="20"/>
          <w:szCs w:val="20"/>
        </w:rPr>
        <w:lastRenderedPageBreak/>
        <w:t>invited for tendering, assist in obtaining tenders, advise on tenders received, prepare contract documents, nominate and</w:t>
      </w:r>
      <w:r w:rsidR="00D42A50">
        <w:rPr>
          <w:rFonts w:ascii="Arial" w:hAnsi="Arial" w:cs="Arial"/>
          <w:bCs w:val="0"/>
          <w:sz w:val="20"/>
          <w:szCs w:val="20"/>
        </w:rPr>
        <w:t xml:space="preserve"> instruct consultants (if any).</w:t>
      </w:r>
    </w:p>
    <w:p w:rsidR="00D42A50" w:rsidRPr="00851706" w:rsidRDefault="00D42A50" w:rsidP="00334909">
      <w:pPr>
        <w:pStyle w:val="BodyText"/>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r w:rsidRPr="00851706">
        <w:rPr>
          <w:rFonts w:ascii="Arial" w:hAnsi="Arial" w:cs="Arial"/>
          <w:bCs w:val="0"/>
          <w:sz w:val="20"/>
          <w:szCs w:val="20"/>
        </w:rPr>
        <w:t xml:space="preserve">Note: </w:t>
      </w:r>
    </w:p>
    <w:p w:rsidR="00334909" w:rsidRPr="00851706" w:rsidRDefault="00334909" w:rsidP="00334909">
      <w:pPr>
        <w:pStyle w:val="BodyText"/>
        <w:rPr>
          <w:rFonts w:ascii="Arial" w:hAnsi="Arial" w:cs="Arial"/>
          <w:bCs w:val="0"/>
          <w:sz w:val="20"/>
          <w:szCs w:val="20"/>
        </w:rPr>
      </w:pPr>
      <w:r w:rsidRPr="00851706">
        <w:rPr>
          <w:rFonts w:ascii="Arial" w:hAnsi="Arial" w:cs="Arial"/>
          <w:bCs w:val="0"/>
          <w:sz w:val="20"/>
          <w:szCs w:val="20"/>
        </w:rPr>
        <w:t xml:space="preserve">i)When the </w:t>
      </w:r>
      <w:r w:rsidR="00D42A50">
        <w:rPr>
          <w:rFonts w:ascii="Arial" w:hAnsi="Arial" w:cs="Arial"/>
          <w:bCs w:val="0"/>
          <w:sz w:val="20"/>
          <w:szCs w:val="20"/>
        </w:rPr>
        <w:t xml:space="preserve">Structural Consultant </w:t>
      </w:r>
      <w:r w:rsidRPr="00851706">
        <w:rPr>
          <w:rFonts w:ascii="Arial" w:hAnsi="Arial" w:cs="Arial"/>
          <w:bCs w:val="0"/>
          <w:sz w:val="20"/>
          <w:szCs w:val="20"/>
        </w:rPr>
        <w:t xml:space="preserve"> is engaged for supervision as well, his duties will include supervision, measurement, quality control, variation management and complete project management of works. </w:t>
      </w:r>
    </w:p>
    <w:p w:rsidR="00334909" w:rsidRPr="00851706" w:rsidRDefault="00334909" w:rsidP="00334909">
      <w:pPr>
        <w:pStyle w:val="BodyText"/>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p>
    <w:p w:rsidR="00334909" w:rsidRPr="00851706" w:rsidRDefault="005437B6" w:rsidP="00334909">
      <w:pPr>
        <w:pStyle w:val="BodyText"/>
        <w:rPr>
          <w:rFonts w:ascii="Arial" w:hAnsi="Arial" w:cs="Arial"/>
          <w:bCs w:val="0"/>
          <w:sz w:val="20"/>
          <w:szCs w:val="20"/>
        </w:rPr>
      </w:pPr>
      <w:r>
        <w:rPr>
          <w:rFonts w:ascii="Arial" w:hAnsi="Arial" w:cs="Arial"/>
          <w:bCs w:val="0"/>
          <w:sz w:val="20"/>
          <w:szCs w:val="20"/>
        </w:rPr>
        <w:t>3</w:t>
      </w:r>
      <w:r w:rsidR="00334909" w:rsidRPr="00851706">
        <w:rPr>
          <w:rFonts w:ascii="Arial" w:hAnsi="Arial" w:cs="Arial"/>
          <w:bCs w:val="0"/>
          <w:sz w:val="20"/>
          <w:szCs w:val="20"/>
        </w:rPr>
        <w:t xml:space="preserve">. The Employer shall pay to be </w:t>
      </w:r>
      <w:r>
        <w:rPr>
          <w:rFonts w:ascii="Arial" w:hAnsi="Arial" w:cs="Arial"/>
          <w:bCs w:val="0"/>
          <w:sz w:val="20"/>
          <w:szCs w:val="20"/>
        </w:rPr>
        <w:t xml:space="preserve">Structural Consultant </w:t>
      </w:r>
      <w:r w:rsidR="00334909" w:rsidRPr="00851706">
        <w:rPr>
          <w:rFonts w:ascii="Arial" w:hAnsi="Arial" w:cs="Arial"/>
          <w:bCs w:val="0"/>
          <w:sz w:val="20"/>
          <w:szCs w:val="20"/>
        </w:rPr>
        <w:t xml:space="preserve"> their basic fee in the following manner:</w:t>
      </w:r>
    </w:p>
    <w:p w:rsidR="00334909" w:rsidRPr="00851706" w:rsidRDefault="00334909" w:rsidP="00334909">
      <w:pPr>
        <w:pStyle w:val="BodyText"/>
        <w:rPr>
          <w:rFonts w:ascii="Arial" w:hAnsi="Arial" w:cs="Arial"/>
          <w:bCs w:val="0"/>
          <w:sz w:val="20"/>
          <w:szCs w:val="20"/>
        </w:rPr>
      </w:pPr>
    </w:p>
    <w:p w:rsidR="005437B6" w:rsidRDefault="00334909" w:rsidP="00334909">
      <w:pPr>
        <w:pStyle w:val="BodyText"/>
        <w:rPr>
          <w:rFonts w:ascii="Arial" w:hAnsi="Arial" w:cs="Arial"/>
          <w:bCs w:val="0"/>
          <w:sz w:val="20"/>
          <w:szCs w:val="20"/>
        </w:rPr>
      </w:pPr>
      <w:r w:rsidRPr="00851706">
        <w:rPr>
          <w:rFonts w:ascii="Arial" w:hAnsi="Arial" w:cs="Arial"/>
          <w:bCs w:val="0"/>
          <w:sz w:val="20"/>
          <w:szCs w:val="20"/>
        </w:rPr>
        <w:t>Total fee calculated ….% of  actual cost of work / accepted tender cost whichever is less plus GST as applicable , subject to the</w:t>
      </w:r>
      <w:r w:rsidR="005437B6">
        <w:rPr>
          <w:rFonts w:ascii="Arial" w:hAnsi="Arial" w:cs="Arial"/>
          <w:bCs w:val="0"/>
          <w:sz w:val="20"/>
          <w:szCs w:val="20"/>
        </w:rPr>
        <w:t xml:space="preserve"> </w:t>
      </w:r>
      <w:r w:rsidRPr="00851706">
        <w:rPr>
          <w:rFonts w:ascii="Arial" w:hAnsi="Arial" w:cs="Arial"/>
          <w:bCs w:val="0"/>
          <w:sz w:val="20"/>
          <w:szCs w:val="20"/>
        </w:rPr>
        <w:t xml:space="preserve"> ceiling given</w:t>
      </w:r>
      <w:r w:rsidR="005437B6">
        <w:rPr>
          <w:rFonts w:ascii="Arial" w:hAnsi="Arial" w:cs="Arial"/>
          <w:bCs w:val="0"/>
          <w:sz w:val="20"/>
          <w:szCs w:val="20"/>
        </w:rPr>
        <w:t xml:space="preserve"> as follows:</w:t>
      </w:r>
    </w:p>
    <w:p w:rsidR="00334909" w:rsidRDefault="00334909" w:rsidP="00334909">
      <w:pPr>
        <w:pStyle w:val="BodyText"/>
        <w:rPr>
          <w:rFonts w:ascii="Arial" w:hAnsi="Arial" w:cs="Arial"/>
          <w:bCs w:val="0"/>
          <w:sz w:val="20"/>
          <w:szCs w:val="20"/>
        </w:rPr>
      </w:pPr>
    </w:p>
    <w:p w:rsidR="005437B6" w:rsidRPr="001D0A0A" w:rsidRDefault="005437B6" w:rsidP="005437B6">
      <w:pPr>
        <w:pStyle w:val="TableParagraph"/>
        <w:numPr>
          <w:ilvl w:val="0"/>
          <w:numId w:val="20"/>
        </w:numPr>
        <w:tabs>
          <w:tab w:val="left" w:pos="779"/>
        </w:tabs>
        <w:spacing w:before="54"/>
        <w:ind w:right="164"/>
        <w:jc w:val="both"/>
        <w:rPr>
          <w:rFonts w:ascii="Arial" w:hAnsi="Arial" w:cs="Arial"/>
          <w:sz w:val="20"/>
          <w:szCs w:val="20"/>
          <w:lang w:bidi="ar-SA"/>
        </w:rPr>
      </w:pPr>
      <w:r w:rsidRPr="001D0A0A">
        <w:rPr>
          <w:rFonts w:ascii="Arial" w:hAnsi="Arial" w:cs="Arial"/>
          <w:sz w:val="20"/>
          <w:szCs w:val="20"/>
          <w:lang w:bidi="ar-SA"/>
        </w:rPr>
        <w:t>Preparation of detailed inspection report, drawing (if required) taking into account Bank’s requirement including BOQ and approx. cost estimate, Preparation of Tender documents and specification in consultation with Bank’s Engineer -10%</w:t>
      </w:r>
    </w:p>
    <w:p w:rsidR="005437B6" w:rsidRPr="001D0A0A" w:rsidRDefault="005437B6" w:rsidP="005437B6">
      <w:pPr>
        <w:pStyle w:val="TableParagraph"/>
        <w:numPr>
          <w:ilvl w:val="0"/>
          <w:numId w:val="20"/>
        </w:numPr>
        <w:tabs>
          <w:tab w:val="left" w:pos="779"/>
        </w:tabs>
        <w:spacing w:before="60"/>
        <w:ind w:right="166"/>
        <w:jc w:val="both"/>
        <w:rPr>
          <w:rFonts w:ascii="Arial" w:hAnsi="Arial" w:cs="Arial"/>
          <w:sz w:val="20"/>
          <w:szCs w:val="20"/>
          <w:lang w:bidi="ar-SA"/>
        </w:rPr>
      </w:pPr>
      <w:r w:rsidRPr="001D0A0A">
        <w:rPr>
          <w:rFonts w:ascii="Arial" w:hAnsi="Arial" w:cs="Arial"/>
          <w:sz w:val="20"/>
          <w:szCs w:val="20"/>
          <w:lang w:bidi="ar-SA"/>
        </w:rPr>
        <w:t>Project Management services which includes day-to-day monitoring of works, approval of samples, inspection the quality of work including certification and rec</w:t>
      </w:r>
      <w:r w:rsidR="00D15152">
        <w:rPr>
          <w:rFonts w:ascii="Arial" w:hAnsi="Arial" w:cs="Arial"/>
          <w:sz w:val="20"/>
          <w:szCs w:val="20"/>
          <w:lang w:bidi="ar-SA"/>
        </w:rPr>
        <w:t>ommendation of Running Bills – 5</w:t>
      </w:r>
      <w:r w:rsidRPr="001D0A0A">
        <w:rPr>
          <w:rFonts w:ascii="Arial" w:hAnsi="Arial" w:cs="Arial"/>
          <w:sz w:val="20"/>
          <w:szCs w:val="20"/>
          <w:lang w:bidi="ar-SA"/>
        </w:rPr>
        <w:t>0%</w:t>
      </w:r>
    </w:p>
    <w:p w:rsidR="005437B6" w:rsidRPr="001D0A0A" w:rsidRDefault="005437B6" w:rsidP="005437B6">
      <w:pPr>
        <w:pStyle w:val="TableParagraph"/>
        <w:numPr>
          <w:ilvl w:val="0"/>
          <w:numId w:val="20"/>
        </w:numPr>
        <w:tabs>
          <w:tab w:val="left" w:pos="779"/>
        </w:tabs>
        <w:spacing w:before="60"/>
        <w:ind w:hanging="491"/>
        <w:jc w:val="both"/>
        <w:rPr>
          <w:rFonts w:ascii="Arial" w:hAnsi="Arial" w:cs="Arial"/>
          <w:sz w:val="20"/>
          <w:szCs w:val="20"/>
          <w:lang w:bidi="ar-SA"/>
        </w:rPr>
      </w:pPr>
      <w:r w:rsidRPr="001D0A0A">
        <w:rPr>
          <w:rFonts w:ascii="Arial" w:hAnsi="Arial" w:cs="Arial"/>
          <w:sz w:val="20"/>
          <w:szCs w:val="20"/>
          <w:lang w:bidi="ar-SA"/>
        </w:rPr>
        <w:t>Submission of As-built</w:t>
      </w:r>
      <w:r w:rsidR="00D15152">
        <w:rPr>
          <w:rFonts w:ascii="Arial" w:hAnsi="Arial" w:cs="Arial"/>
          <w:sz w:val="20"/>
          <w:szCs w:val="20"/>
          <w:lang w:bidi="ar-SA"/>
        </w:rPr>
        <w:t xml:space="preserve"> drawings– 15</w:t>
      </w:r>
      <w:r w:rsidRPr="001D0A0A">
        <w:rPr>
          <w:rFonts w:ascii="Arial" w:hAnsi="Arial" w:cs="Arial"/>
          <w:sz w:val="20"/>
          <w:szCs w:val="20"/>
          <w:lang w:bidi="ar-SA"/>
        </w:rPr>
        <w:t>%</w:t>
      </w:r>
    </w:p>
    <w:p w:rsidR="005437B6" w:rsidRDefault="005437B6" w:rsidP="005437B6">
      <w:pPr>
        <w:pStyle w:val="TableParagraph"/>
        <w:numPr>
          <w:ilvl w:val="0"/>
          <w:numId w:val="20"/>
        </w:numPr>
        <w:tabs>
          <w:tab w:val="left" w:pos="779"/>
        </w:tabs>
        <w:spacing w:before="58"/>
        <w:ind w:hanging="491"/>
        <w:jc w:val="both"/>
        <w:rPr>
          <w:rFonts w:ascii="Arial" w:hAnsi="Arial" w:cs="Arial"/>
          <w:sz w:val="20"/>
          <w:szCs w:val="20"/>
          <w:lang w:bidi="ar-SA"/>
        </w:rPr>
      </w:pPr>
      <w:r w:rsidRPr="001D0A0A">
        <w:rPr>
          <w:rFonts w:ascii="Arial" w:hAnsi="Arial" w:cs="Arial"/>
          <w:sz w:val="20"/>
          <w:szCs w:val="20"/>
          <w:lang w:bidi="ar-SA"/>
        </w:rPr>
        <w:t>Approval of final bills  and submission of Str</w:t>
      </w:r>
      <w:r w:rsidR="00D15152">
        <w:rPr>
          <w:rFonts w:ascii="Arial" w:hAnsi="Arial" w:cs="Arial"/>
          <w:sz w:val="20"/>
          <w:szCs w:val="20"/>
          <w:lang w:bidi="ar-SA"/>
        </w:rPr>
        <w:t>uctural stability certificate– 15</w:t>
      </w:r>
      <w:r w:rsidRPr="001D0A0A">
        <w:rPr>
          <w:rFonts w:ascii="Arial" w:hAnsi="Arial" w:cs="Arial"/>
          <w:sz w:val="20"/>
          <w:szCs w:val="20"/>
          <w:lang w:bidi="ar-SA"/>
        </w:rPr>
        <w:t>%</w:t>
      </w:r>
    </w:p>
    <w:p w:rsidR="00D15152" w:rsidRPr="001D0A0A" w:rsidRDefault="00D15152" w:rsidP="005437B6">
      <w:pPr>
        <w:pStyle w:val="TableParagraph"/>
        <w:numPr>
          <w:ilvl w:val="0"/>
          <w:numId w:val="20"/>
        </w:numPr>
        <w:tabs>
          <w:tab w:val="left" w:pos="779"/>
        </w:tabs>
        <w:spacing w:before="58"/>
        <w:ind w:hanging="491"/>
        <w:jc w:val="both"/>
        <w:rPr>
          <w:rFonts w:ascii="Arial" w:hAnsi="Arial" w:cs="Arial"/>
          <w:sz w:val="20"/>
          <w:szCs w:val="20"/>
          <w:lang w:bidi="ar-SA"/>
        </w:rPr>
      </w:pPr>
      <w:r>
        <w:rPr>
          <w:rFonts w:ascii="Arial" w:hAnsi="Arial" w:cs="Arial"/>
          <w:sz w:val="20"/>
          <w:szCs w:val="20"/>
          <w:lang w:bidi="ar-SA"/>
        </w:rPr>
        <w:t xml:space="preserve">After </w:t>
      </w:r>
      <w:r w:rsidR="002A67D5">
        <w:rPr>
          <w:rFonts w:ascii="Arial" w:hAnsi="Arial" w:cs="Arial"/>
          <w:sz w:val="20"/>
          <w:szCs w:val="20"/>
          <w:lang w:bidi="ar-SA"/>
        </w:rPr>
        <w:t xml:space="preserve">completion of </w:t>
      </w:r>
      <w:r w:rsidRPr="00D15152">
        <w:rPr>
          <w:rFonts w:ascii="Arial" w:hAnsi="Arial" w:cs="Arial"/>
          <w:sz w:val="20"/>
          <w:szCs w:val="20"/>
          <w:lang w:bidi="ar-SA"/>
        </w:rPr>
        <w:t>defect liability period (One Year)</w:t>
      </w:r>
      <w:r>
        <w:rPr>
          <w:sz w:val="24"/>
        </w:rPr>
        <w:t xml:space="preserve"> </w:t>
      </w:r>
      <w:r>
        <w:rPr>
          <w:rFonts w:ascii="Arial" w:hAnsi="Arial" w:cs="Arial"/>
          <w:sz w:val="20"/>
          <w:szCs w:val="20"/>
          <w:lang w:bidi="ar-SA"/>
        </w:rPr>
        <w:t>– 10%</w:t>
      </w:r>
    </w:p>
    <w:p w:rsidR="005437B6" w:rsidRDefault="005437B6" w:rsidP="00334909">
      <w:pPr>
        <w:pStyle w:val="BodyText"/>
        <w:rPr>
          <w:rFonts w:ascii="Arial" w:hAnsi="Arial" w:cs="Arial"/>
          <w:bCs w:val="0"/>
          <w:sz w:val="20"/>
          <w:szCs w:val="20"/>
        </w:rPr>
      </w:pPr>
    </w:p>
    <w:p w:rsidR="005437B6" w:rsidRPr="00851706" w:rsidRDefault="005437B6" w:rsidP="00334909">
      <w:pPr>
        <w:pStyle w:val="BodyText"/>
        <w:rPr>
          <w:rFonts w:ascii="Arial" w:hAnsi="Arial" w:cs="Arial"/>
          <w:bCs w:val="0"/>
          <w:sz w:val="20"/>
          <w:szCs w:val="20"/>
        </w:rPr>
      </w:pPr>
    </w:p>
    <w:p w:rsidR="00334909" w:rsidRDefault="00334909" w:rsidP="00532DCF">
      <w:pPr>
        <w:pStyle w:val="BodyText"/>
        <w:numPr>
          <w:ilvl w:val="0"/>
          <w:numId w:val="27"/>
        </w:numPr>
        <w:ind w:left="426"/>
        <w:rPr>
          <w:rFonts w:ascii="Arial" w:hAnsi="Arial" w:cs="Arial"/>
          <w:bCs w:val="0"/>
          <w:sz w:val="20"/>
          <w:szCs w:val="20"/>
        </w:rPr>
      </w:pPr>
      <w:r w:rsidRPr="00851706">
        <w:rPr>
          <w:rFonts w:ascii="Arial" w:hAnsi="Arial" w:cs="Arial"/>
          <w:bCs w:val="0"/>
          <w:sz w:val="20"/>
          <w:szCs w:val="20"/>
        </w:rPr>
        <w:t xml:space="preserve">The </w:t>
      </w:r>
      <w:r w:rsidR="005437B6">
        <w:rPr>
          <w:rFonts w:ascii="Arial" w:hAnsi="Arial" w:cs="Arial"/>
          <w:bCs w:val="0"/>
          <w:sz w:val="20"/>
          <w:szCs w:val="20"/>
        </w:rPr>
        <w:t>Structural Consultant</w:t>
      </w:r>
      <w:r w:rsidRPr="00851706">
        <w:rPr>
          <w:rFonts w:ascii="Arial" w:hAnsi="Arial" w:cs="Arial"/>
          <w:bCs w:val="0"/>
          <w:sz w:val="20"/>
          <w:szCs w:val="20"/>
        </w:rPr>
        <w:t xml:space="preserve"> shall give total supervision with complete execution responsibilit</w:t>
      </w:r>
      <w:r w:rsidR="005437B6">
        <w:rPr>
          <w:rFonts w:ascii="Arial" w:hAnsi="Arial" w:cs="Arial"/>
          <w:bCs w:val="0"/>
          <w:sz w:val="20"/>
          <w:szCs w:val="20"/>
        </w:rPr>
        <w:t>y.</w:t>
      </w:r>
    </w:p>
    <w:p w:rsidR="005437B6" w:rsidRPr="00851706" w:rsidRDefault="005437B6" w:rsidP="005437B6">
      <w:pPr>
        <w:pStyle w:val="BodyText"/>
        <w:ind w:left="822"/>
        <w:rPr>
          <w:rFonts w:ascii="Arial" w:hAnsi="Arial" w:cs="Arial"/>
          <w:bCs w:val="0"/>
          <w:sz w:val="20"/>
          <w:szCs w:val="20"/>
        </w:rPr>
      </w:pPr>
    </w:p>
    <w:p w:rsidR="00334909" w:rsidRPr="00851706" w:rsidRDefault="005437B6" w:rsidP="00334909">
      <w:pPr>
        <w:pStyle w:val="BodyText"/>
        <w:ind w:left="864" w:hanging="864"/>
        <w:rPr>
          <w:rFonts w:ascii="Arial" w:hAnsi="Arial" w:cs="Arial"/>
          <w:bCs w:val="0"/>
          <w:sz w:val="20"/>
          <w:szCs w:val="20"/>
        </w:rPr>
      </w:pPr>
      <w:r>
        <w:rPr>
          <w:rFonts w:ascii="Arial" w:hAnsi="Arial" w:cs="Arial"/>
          <w:bCs w:val="0"/>
          <w:sz w:val="20"/>
          <w:szCs w:val="20"/>
        </w:rPr>
        <w:t>ii)</w:t>
      </w:r>
      <w:r>
        <w:rPr>
          <w:rFonts w:ascii="Arial" w:hAnsi="Arial" w:cs="Arial"/>
          <w:bCs w:val="0"/>
          <w:sz w:val="20"/>
          <w:szCs w:val="20"/>
        </w:rPr>
        <w:tab/>
        <w:t>The Structural Consultant</w:t>
      </w:r>
      <w:r w:rsidR="00334909" w:rsidRPr="00851706">
        <w:rPr>
          <w:rFonts w:ascii="Arial" w:hAnsi="Arial" w:cs="Arial"/>
          <w:bCs w:val="0"/>
          <w:sz w:val="20"/>
          <w:szCs w:val="20"/>
        </w:rPr>
        <w:t xml:space="preserve"> shall not make any material deviation, alteration, addition to or omission from the approved design without the knowledge and consent of the Employer.</w:t>
      </w: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r w:rsidRPr="00851706">
        <w:rPr>
          <w:rFonts w:ascii="Arial" w:hAnsi="Arial" w:cs="Arial"/>
          <w:bCs w:val="0"/>
          <w:sz w:val="20"/>
          <w:szCs w:val="20"/>
        </w:rPr>
        <w:t>iii)</w:t>
      </w:r>
      <w:r w:rsidRPr="00851706">
        <w:rPr>
          <w:rFonts w:ascii="Arial" w:hAnsi="Arial" w:cs="Arial"/>
          <w:bCs w:val="0"/>
          <w:sz w:val="20"/>
          <w:szCs w:val="20"/>
        </w:rPr>
        <w:tab/>
        <w:t xml:space="preserve">The fees and charges payable to the </w:t>
      </w:r>
      <w:r w:rsidR="005437B6">
        <w:rPr>
          <w:rFonts w:ascii="Arial" w:hAnsi="Arial" w:cs="Arial"/>
          <w:bCs w:val="0"/>
          <w:sz w:val="20"/>
          <w:szCs w:val="20"/>
        </w:rPr>
        <w:t>Structural Consultant</w:t>
      </w:r>
      <w:r w:rsidRPr="00851706">
        <w:rPr>
          <w:rFonts w:ascii="Arial" w:hAnsi="Arial" w:cs="Arial"/>
          <w:bCs w:val="0"/>
          <w:sz w:val="20"/>
          <w:szCs w:val="20"/>
        </w:rPr>
        <w:t xml:space="preserve"> shall be in accordance wi</w:t>
      </w:r>
      <w:r w:rsidR="005437B6">
        <w:rPr>
          <w:rFonts w:ascii="Arial" w:hAnsi="Arial" w:cs="Arial"/>
          <w:bCs w:val="0"/>
          <w:sz w:val="20"/>
          <w:szCs w:val="20"/>
        </w:rPr>
        <w:t xml:space="preserve">th the Scale of Charge (Clause 3 </w:t>
      </w:r>
      <w:r w:rsidRPr="00851706">
        <w:rPr>
          <w:rFonts w:ascii="Arial" w:hAnsi="Arial" w:cs="Arial"/>
          <w:bCs w:val="0"/>
          <w:sz w:val="20"/>
          <w:szCs w:val="20"/>
        </w:rPr>
        <w:t>above).</w:t>
      </w:r>
    </w:p>
    <w:p w:rsidR="00334909" w:rsidRPr="00851706" w:rsidRDefault="00334909" w:rsidP="00334909">
      <w:pPr>
        <w:pStyle w:val="BodyText"/>
        <w:ind w:left="864" w:hanging="864"/>
        <w:rPr>
          <w:rFonts w:ascii="Arial" w:hAnsi="Arial" w:cs="Arial"/>
          <w:bCs w:val="0"/>
          <w:sz w:val="20"/>
          <w:szCs w:val="20"/>
        </w:rPr>
      </w:pPr>
    </w:p>
    <w:p w:rsidR="00334909" w:rsidRPr="00851706" w:rsidRDefault="000C032D" w:rsidP="005437B6">
      <w:pPr>
        <w:pStyle w:val="BodyText"/>
        <w:ind w:left="864" w:hanging="864"/>
        <w:rPr>
          <w:rFonts w:ascii="Arial" w:hAnsi="Arial" w:cs="Arial"/>
          <w:bCs w:val="0"/>
          <w:sz w:val="20"/>
          <w:szCs w:val="20"/>
        </w:rPr>
      </w:pPr>
      <w:r>
        <w:rPr>
          <w:rFonts w:ascii="Arial" w:hAnsi="Arial" w:cs="Arial"/>
          <w:bCs w:val="0"/>
          <w:sz w:val="20"/>
          <w:szCs w:val="20"/>
        </w:rPr>
        <w:t>5</w:t>
      </w:r>
      <w:r w:rsidR="00334909" w:rsidRPr="00851706">
        <w:rPr>
          <w:rFonts w:ascii="Arial" w:hAnsi="Arial" w:cs="Arial"/>
          <w:bCs w:val="0"/>
          <w:sz w:val="20"/>
          <w:szCs w:val="20"/>
        </w:rPr>
        <w:t xml:space="preserve">. </w:t>
      </w:r>
      <w:r w:rsidR="00334909" w:rsidRPr="00851706">
        <w:rPr>
          <w:rFonts w:ascii="Arial" w:hAnsi="Arial" w:cs="Arial"/>
          <w:bCs w:val="0"/>
          <w:sz w:val="20"/>
          <w:szCs w:val="20"/>
        </w:rPr>
        <w:tab/>
        <w:t xml:space="preserve">The Consultants shall engage qualified and competent / reputed electrical, water supply and plumbing and air-conditioning consultants as required for assisting them in the preparation of design and details for these services. The fees payable to these consultants shall be borne by the </w:t>
      </w:r>
      <w:r w:rsidR="005437B6">
        <w:rPr>
          <w:rFonts w:ascii="Arial" w:hAnsi="Arial" w:cs="Arial"/>
          <w:bCs w:val="0"/>
          <w:sz w:val="20"/>
          <w:szCs w:val="20"/>
        </w:rPr>
        <w:t>Structural Consultant</w:t>
      </w:r>
      <w:r w:rsidR="00334909" w:rsidRPr="00851706">
        <w:rPr>
          <w:rFonts w:ascii="Arial" w:hAnsi="Arial" w:cs="Arial"/>
          <w:bCs w:val="0"/>
          <w:sz w:val="20"/>
          <w:szCs w:val="20"/>
        </w:rPr>
        <w:t xml:space="preserve"> out of the fees received by them. The latter shall be however fully responsible for the design and soundness of the works of such Consultants and shall also co-ordinate the activities of various Consultants.  </w:t>
      </w:r>
    </w:p>
    <w:p w:rsidR="00334909" w:rsidRPr="00851706" w:rsidRDefault="00334909" w:rsidP="00334909">
      <w:pPr>
        <w:pStyle w:val="BodyText"/>
        <w:rPr>
          <w:rFonts w:ascii="Arial" w:hAnsi="Arial" w:cs="Arial"/>
          <w:bCs w:val="0"/>
          <w:sz w:val="20"/>
          <w:szCs w:val="20"/>
        </w:rPr>
      </w:pPr>
    </w:p>
    <w:p w:rsidR="00334909" w:rsidRPr="00851706" w:rsidRDefault="000C032D" w:rsidP="00334909">
      <w:pPr>
        <w:pStyle w:val="BodyText"/>
        <w:ind w:left="864" w:hanging="864"/>
        <w:rPr>
          <w:rFonts w:ascii="Arial" w:hAnsi="Arial" w:cs="Arial"/>
          <w:bCs w:val="0"/>
          <w:sz w:val="20"/>
          <w:szCs w:val="20"/>
        </w:rPr>
      </w:pPr>
      <w:r>
        <w:rPr>
          <w:rFonts w:ascii="Arial" w:hAnsi="Arial" w:cs="Arial"/>
          <w:bCs w:val="0"/>
          <w:sz w:val="20"/>
          <w:szCs w:val="20"/>
        </w:rPr>
        <w:t>6</w:t>
      </w:r>
      <w:r w:rsidR="00334909" w:rsidRPr="00851706">
        <w:rPr>
          <w:rFonts w:ascii="Arial" w:hAnsi="Arial" w:cs="Arial"/>
          <w:bCs w:val="0"/>
          <w:sz w:val="20"/>
          <w:szCs w:val="20"/>
        </w:rPr>
        <w:t>.</w:t>
      </w:r>
      <w:r w:rsidR="00334909" w:rsidRPr="00851706">
        <w:rPr>
          <w:rFonts w:ascii="Arial" w:hAnsi="Arial" w:cs="Arial"/>
          <w:bCs w:val="0"/>
          <w:sz w:val="20"/>
          <w:szCs w:val="20"/>
        </w:rPr>
        <w:tab/>
        <w:t xml:space="preserve">In case of any dispute between the </w:t>
      </w:r>
      <w:r w:rsidR="005437B6">
        <w:rPr>
          <w:rFonts w:ascii="Arial" w:hAnsi="Arial" w:cs="Arial"/>
          <w:bCs w:val="0"/>
          <w:sz w:val="20"/>
          <w:szCs w:val="20"/>
        </w:rPr>
        <w:t>Structural Consultant</w:t>
      </w:r>
      <w:r w:rsidR="00334909" w:rsidRPr="00851706">
        <w:rPr>
          <w:rFonts w:ascii="Arial" w:hAnsi="Arial" w:cs="Arial"/>
          <w:bCs w:val="0"/>
          <w:sz w:val="20"/>
          <w:szCs w:val="20"/>
        </w:rPr>
        <w:t xml:space="preserve"> and any other agency, the matter shall be referred to the employer whose decision shall be final and binding on all parties.</w:t>
      </w:r>
    </w:p>
    <w:p w:rsidR="00334909" w:rsidRPr="00851706" w:rsidRDefault="00334909" w:rsidP="00334909">
      <w:pPr>
        <w:pStyle w:val="BodyText"/>
        <w:ind w:left="864" w:hanging="864"/>
        <w:rPr>
          <w:rFonts w:ascii="Arial" w:hAnsi="Arial" w:cs="Arial"/>
          <w:bCs w:val="0"/>
          <w:sz w:val="20"/>
          <w:szCs w:val="20"/>
        </w:rPr>
      </w:pPr>
    </w:p>
    <w:p w:rsidR="00334909" w:rsidRPr="00851706" w:rsidRDefault="000C032D" w:rsidP="00334909">
      <w:pPr>
        <w:pStyle w:val="BodyText"/>
        <w:ind w:left="864" w:hanging="864"/>
        <w:rPr>
          <w:rFonts w:ascii="Arial" w:hAnsi="Arial" w:cs="Arial"/>
          <w:bCs w:val="0"/>
          <w:sz w:val="20"/>
          <w:szCs w:val="20"/>
        </w:rPr>
      </w:pPr>
      <w:r>
        <w:rPr>
          <w:rFonts w:ascii="Arial" w:hAnsi="Arial" w:cs="Arial"/>
          <w:bCs w:val="0"/>
          <w:sz w:val="20"/>
          <w:szCs w:val="20"/>
        </w:rPr>
        <w:t>7</w:t>
      </w:r>
      <w:r w:rsidR="00334909" w:rsidRPr="00851706">
        <w:rPr>
          <w:rFonts w:ascii="Arial" w:hAnsi="Arial" w:cs="Arial"/>
          <w:bCs w:val="0"/>
          <w:sz w:val="20"/>
          <w:szCs w:val="20"/>
        </w:rPr>
        <w:t>.</w:t>
      </w:r>
      <w:r w:rsidR="00334909" w:rsidRPr="00851706">
        <w:rPr>
          <w:rFonts w:ascii="Arial" w:hAnsi="Arial" w:cs="Arial"/>
          <w:bCs w:val="0"/>
          <w:sz w:val="20"/>
          <w:szCs w:val="20"/>
        </w:rPr>
        <w:tab/>
        <w:t xml:space="preserve">In case it is established that due to fault of project </w:t>
      </w:r>
      <w:r w:rsidR="005437B6">
        <w:rPr>
          <w:rFonts w:ascii="Arial" w:hAnsi="Arial" w:cs="Arial"/>
          <w:bCs w:val="0"/>
          <w:sz w:val="20"/>
          <w:szCs w:val="20"/>
        </w:rPr>
        <w:t xml:space="preserve">Structural Consultant </w:t>
      </w:r>
      <w:r w:rsidR="00334909" w:rsidRPr="00851706">
        <w:rPr>
          <w:rFonts w:ascii="Arial" w:hAnsi="Arial" w:cs="Arial"/>
          <w:bCs w:val="0"/>
          <w:sz w:val="20"/>
          <w:szCs w:val="20"/>
        </w:rPr>
        <w:t xml:space="preserve">the Bank has to pay any extra amount due to over-run of the project, over measurement – faulty description of tender item or any other lapse on the part of Project </w:t>
      </w:r>
      <w:r w:rsidR="005437B6">
        <w:rPr>
          <w:rFonts w:ascii="Arial" w:hAnsi="Arial" w:cs="Arial"/>
          <w:bCs w:val="0"/>
          <w:sz w:val="20"/>
          <w:szCs w:val="20"/>
        </w:rPr>
        <w:t xml:space="preserve">Structural Consultant </w:t>
      </w:r>
      <w:r w:rsidR="00334909" w:rsidRPr="00851706">
        <w:rPr>
          <w:rFonts w:ascii="Arial" w:hAnsi="Arial" w:cs="Arial"/>
          <w:bCs w:val="0"/>
          <w:sz w:val="20"/>
          <w:szCs w:val="20"/>
        </w:rPr>
        <w:t xml:space="preserve">necessary recovery may be effected from the project Consultants fee as per provision of section 73 of Indian Contract Act 1872 under section 30 of Architects Act 1972 (Central Act No. 20 of 1972), besides Bank taking recourse to proceed against the </w:t>
      </w:r>
      <w:r w:rsidR="005437B6">
        <w:rPr>
          <w:rFonts w:ascii="Arial" w:hAnsi="Arial" w:cs="Arial"/>
          <w:bCs w:val="0"/>
          <w:sz w:val="20"/>
          <w:szCs w:val="20"/>
        </w:rPr>
        <w:t xml:space="preserve">Structural Consultant </w:t>
      </w:r>
      <w:r w:rsidR="00334909" w:rsidRPr="00851706">
        <w:rPr>
          <w:rFonts w:ascii="Arial" w:hAnsi="Arial" w:cs="Arial"/>
          <w:bCs w:val="0"/>
          <w:sz w:val="20"/>
          <w:szCs w:val="20"/>
        </w:rPr>
        <w:t xml:space="preserve">for recovery of the extra amount incurred by the Bank. The </w:t>
      </w:r>
      <w:r w:rsidR="005437B6">
        <w:rPr>
          <w:rFonts w:ascii="Arial" w:hAnsi="Arial" w:cs="Arial"/>
          <w:bCs w:val="0"/>
          <w:sz w:val="20"/>
          <w:szCs w:val="20"/>
        </w:rPr>
        <w:t xml:space="preserve">Structural consultant </w:t>
      </w:r>
      <w:r w:rsidR="00334909" w:rsidRPr="00851706">
        <w:rPr>
          <w:rFonts w:ascii="Arial" w:hAnsi="Arial" w:cs="Arial"/>
          <w:bCs w:val="0"/>
          <w:sz w:val="20"/>
          <w:szCs w:val="20"/>
        </w:rPr>
        <w:t xml:space="preserve">liability may be however limited to 10% of the fees paid to him.      </w:t>
      </w:r>
    </w:p>
    <w:p w:rsidR="00334909" w:rsidRPr="00851706" w:rsidRDefault="00334909" w:rsidP="00334909">
      <w:pPr>
        <w:pStyle w:val="BodyText"/>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p>
    <w:p w:rsidR="00334909" w:rsidRPr="00851706" w:rsidRDefault="000C032D" w:rsidP="00334909">
      <w:pPr>
        <w:pStyle w:val="BodyText"/>
        <w:ind w:left="864" w:hanging="864"/>
        <w:rPr>
          <w:rFonts w:ascii="Arial" w:hAnsi="Arial" w:cs="Arial"/>
          <w:bCs w:val="0"/>
          <w:sz w:val="20"/>
          <w:szCs w:val="20"/>
        </w:rPr>
      </w:pPr>
      <w:r>
        <w:rPr>
          <w:rFonts w:ascii="Arial" w:hAnsi="Arial" w:cs="Arial"/>
          <w:bCs w:val="0"/>
          <w:sz w:val="20"/>
          <w:szCs w:val="20"/>
        </w:rPr>
        <w:t>8</w:t>
      </w:r>
      <w:r w:rsidR="00334909" w:rsidRPr="00851706">
        <w:rPr>
          <w:rFonts w:ascii="Arial" w:hAnsi="Arial" w:cs="Arial"/>
          <w:bCs w:val="0"/>
          <w:sz w:val="20"/>
          <w:szCs w:val="20"/>
        </w:rPr>
        <w:t xml:space="preserve">.       In case dispute arises between the Employer and the contractors /Agencies/individual on the provision of execution of contracts, the </w:t>
      </w:r>
      <w:r w:rsidR="005437B6">
        <w:rPr>
          <w:rFonts w:ascii="Arial" w:hAnsi="Arial" w:cs="Arial"/>
          <w:bCs w:val="0"/>
          <w:sz w:val="20"/>
          <w:szCs w:val="20"/>
        </w:rPr>
        <w:t>Structural Consultant</w:t>
      </w:r>
      <w:r w:rsidR="00334909" w:rsidRPr="00851706">
        <w:rPr>
          <w:rFonts w:ascii="Arial" w:hAnsi="Arial" w:cs="Arial"/>
          <w:bCs w:val="0"/>
          <w:sz w:val="20"/>
          <w:szCs w:val="20"/>
        </w:rPr>
        <w:t xml:space="preserve"> should assist the Employer in furnishing the details /data till the completion of limitation period as per the relevant laws of the country.</w:t>
      </w:r>
    </w:p>
    <w:p w:rsidR="00334909" w:rsidRPr="00851706" w:rsidRDefault="00334909" w:rsidP="00334909">
      <w:pPr>
        <w:pStyle w:val="BodyText"/>
        <w:rPr>
          <w:rFonts w:ascii="Arial" w:hAnsi="Arial" w:cs="Arial"/>
          <w:bCs w:val="0"/>
          <w:sz w:val="20"/>
          <w:szCs w:val="20"/>
        </w:rPr>
      </w:pPr>
    </w:p>
    <w:p w:rsidR="00334909" w:rsidRPr="00851706" w:rsidRDefault="000C032D" w:rsidP="00334909">
      <w:pPr>
        <w:pStyle w:val="BodyText"/>
        <w:ind w:left="864" w:hanging="864"/>
        <w:rPr>
          <w:rFonts w:ascii="Arial" w:hAnsi="Arial" w:cs="Arial"/>
          <w:bCs w:val="0"/>
          <w:sz w:val="20"/>
          <w:szCs w:val="20"/>
        </w:rPr>
      </w:pPr>
      <w:r>
        <w:rPr>
          <w:rFonts w:ascii="Arial" w:hAnsi="Arial" w:cs="Arial"/>
          <w:bCs w:val="0"/>
          <w:sz w:val="20"/>
          <w:szCs w:val="20"/>
        </w:rPr>
        <w:t>9</w:t>
      </w:r>
      <w:r w:rsidR="00334909" w:rsidRPr="00851706">
        <w:rPr>
          <w:rFonts w:ascii="Arial" w:hAnsi="Arial" w:cs="Arial"/>
          <w:bCs w:val="0"/>
          <w:sz w:val="20"/>
          <w:szCs w:val="20"/>
        </w:rPr>
        <w:t xml:space="preserve">.        In the event of any dispute, difference or question arising out of or touching or concerning this agreement or the execution of the project, the same shall be referred, at the option of either party (Employer or the </w:t>
      </w:r>
      <w:r w:rsidR="005437B6">
        <w:rPr>
          <w:rFonts w:ascii="Arial" w:hAnsi="Arial" w:cs="Arial"/>
          <w:bCs w:val="0"/>
          <w:sz w:val="20"/>
          <w:szCs w:val="20"/>
        </w:rPr>
        <w:t>Structural Consultant</w:t>
      </w:r>
      <w:r w:rsidR="00334909" w:rsidRPr="00851706">
        <w:rPr>
          <w:rFonts w:ascii="Arial" w:hAnsi="Arial" w:cs="Arial"/>
          <w:bCs w:val="0"/>
          <w:sz w:val="20"/>
          <w:szCs w:val="20"/>
        </w:rPr>
        <w:t>), to the arbitration of a sole Arbitrator mutually agreed upon, and in default of such agreement to the arbitration of two arbitrators, one each appointed by the two parties; who in default of manual agreement may in turn appoint an umpire. The arbitrator or arbitrators or umpire, as the case may be, will be Fellows of the Indian Institute of Architects of Fellow of Institute of Engineers (India). Such submission shall be deemed to be a submission to arbitration within the meaning of the Indian Arbitration and Conciliation Act, 1996 or any statutory modifications thereof. The award of the arbitrator(s) or umpire, as the case may be shall be final and binding upon the parties.</w:t>
      </w:r>
    </w:p>
    <w:p w:rsidR="00334909" w:rsidRPr="00851706" w:rsidRDefault="00334909" w:rsidP="00334909">
      <w:pPr>
        <w:pStyle w:val="BodyText"/>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p>
    <w:p w:rsidR="00334909" w:rsidRPr="00851706" w:rsidRDefault="000C032D" w:rsidP="00334909">
      <w:pPr>
        <w:pStyle w:val="BodyText"/>
        <w:ind w:left="864" w:hanging="864"/>
        <w:rPr>
          <w:rFonts w:ascii="Arial" w:hAnsi="Arial" w:cs="Arial"/>
          <w:bCs w:val="0"/>
          <w:sz w:val="20"/>
          <w:szCs w:val="20"/>
        </w:rPr>
      </w:pPr>
      <w:r>
        <w:rPr>
          <w:rFonts w:ascii="Arial" w:hAnsi="Arial" w:cs="Arial"/>
          <w:bCs w:val="0"/>
          <w:sz w:val="20"/>
          <w:szCs w:val="20"/>
        </w:rPr>
        <w:t>10</w:t>
      </w:r>
      <w:r w:rsidR="00334909" w:rsidRPr="00851706">
        <w:rPr>
          <w:rFonts w:ascii="Arial" w:hAnsi="Arial" w:cs="Arial"/>
          <w:bCs w:val="0"/>
          <w:sz w:val="20"/>
          <w:szCs w:val="20"/>
        </w:rPr>
        <w:t>.</w:t>
      </w:r>
      <w:r w:rsidR="00334909" w:rsidRPr="00851706">
        <w:rPr>
          <w:rFonts w:ascii="Arial" w:hAnsi="Arial" w:cs="Arial"/>
          <w:bCs w:val="0"/>
          <w:sz w:val="20"/>
          <w:szCs w:val="20"/>
        </w:rPr>
        <w:tab/>
        <w:t xml:space="preserve">This agreement can be terminated by either party on giving 3 months’ notice normally. However, in exigent circumstances, the services of the </w:t>
      </w:r>
      <w:r w:rsidR="00E90734">
        <w:rPr>
          <w:rFonts w:ascii="Arial" w:hAnsi="Arial" w:cs="Arial"/>
          <w:bCs w:val="0"/>
          <w:sz w:val="20"/>
          <w:szCs w:val="20"/>
        </w:rPr>
        <w:t>Structural Consultant</w:t>
      </w:r>
      <w:r w:rsidR="00334909" w:rsidRPr="00851706">
        <w:rPr>
          <w:rFonts w:ascii="Arial" w:hAnsi="Arial" w:cs="Arial"/>
          <w:bCs w:val="0"/>
          <w:sz w:val="20"/>
          <w:szCs w:val="20"/>
        </w:rPr>
        <w:t xml:space="preserve"> can be terminated by giving notice of lesser period. </w:t>
      </w: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r w:rsidRPr="00851706">
        <w:rPr>
          <w:rFonts w:ascii="Arial" w:hAnsi="Arial" w:cs="Arial"/>
          <w:bCs w:val="0"/>
          <w:sz w:val="20"/>
          <w:szCs w:val="20"/>
        </w:rPr>
        <w:t xml:space="preserve">IN WITNESS WHEREOF </w:t>
      </w:r>
      <w:r w:rsidRPr="00851706">
        <w:rPr>
          <w:rFonts w:ascii="Arial" w:hAnsi="Arial" w:cs="Arial"/>
          <w:bCs w:val="0"/>
          <w:sz w:val="20"/>
          <w:szCs w:val="20"/>
        </w:rPr>
        <w:tab/>
        <w:t>the parties hereto have hereunto set their hands the day and year first above written.</w:t>
      </w: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firstLine="36"/>
        <w:rPr>
          <w:rFonts w:ascii="Arial" w:hAnsi="Arial" w:cs="Arial"/>
          <w:bCs w:val="0"/>
          <w:sz w:val="20"/>
          <w:szCs w:val="20"/>
        </w:rPr>
      </w:pPr>
      <w:r w:rsidRPr="00851706">
        <w:rPr>
          <w:rFonts w:ascii="Arial" w:hAnsi="Arial" w:cs="Arial"/>
          <w:bCs w:val="0"/>
          <w:sz w:val="20"/>
          <w:szCs w:val="20"/>
        </w:rPr>
        <w:t xml:space="preserve">Signed, and delivered by INDIAN BANK by the hands of _____________________________ its             and constituted attorney in the presence of </w:t>
      </w: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r w:rsidRPr="00851706">
        <w:rPr>
          <w:rFonts w:ascii="Arial" w:hAnsi="Arial" w:cs="Arial"/>
          <w:bCs w:val="0"/>
          <w:sz w:val="20"/>
          <w:szCs w:val="20"/>
        </w:rPr>
        <w:t>1.</w:t>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t xml:space="preserve">2. </w:t>
      </w: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rPr>
          <w:rFonts w:ascii="Arial" w:hAnsi="Arial" w:cs="Arial"/>
          <w:bCs w:val="0"/>
          <w:sz w:val="20"/>
          <w:szCs w:val="20"/>
        </w:rPr>
      </w:pPr>
      <w:r w:rsidRPr="00851706">
        <w:rPr>
          <w:rFonts w:ascii="Arial" w:hAnsi="Arial" w:cs="Arial"/>
          <w:bCs w:val="0"/>
          <w:sz w:val="20"/>
          <w:szCs w:val="20"/>
        </w:rPr>
        <w:t xml:space="preserve">Signed and delivered by the hands of Shri.  of in the presence of </w:t>
      </w: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p>
    <w:p w:rsidR="00334909" w:rsidRPr="00851706" w:rsidRDefault="00334909" w:rsidP="00334909">
      <w:pPr>
        <w:pStyle w:val="BodyText"/>
        <w:ind w:left="864" w:hanging="864"/>
        <w:rPr>
          <w:rFonts w:ascii="Arial" w:hAnsi="Arial" w:cs="Arial"/>
          <w:bCs w:val="0"/>
          <w:sz w:val="20"/>
          <w:szCs w:val="20"/>
        </w:rPr>
      </w:pPr>
      <w:r w:rsidRPr="00851706">
        <w:rPr>
          <w:rFonts w:ascii="Arial" w:hAnsi="Arial" w:cs="Arial"/>
          <w:bCs w:val="0"/>
          <w:sz w:val="20"/>
          <w:szCs w:val="20"/>
        </w:rPr>
        <w:t xml:space="preserve">1. </w:t>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r>
      <w:r w:rsidRPr="00851706">
        <w:rPr>
          <w:rFonts w:ascii="Arial" w:hAnsi="Arial" w:cs="Arial"/>
          <w:bCs w:val="0"/>
          <w:sz w:val="20"/>
          <w:szCs w:val="20"/>
        </w:rPr>
        <w:tab/>
        <w:t xml:space="preserve">2. </w:t>
      </w:r>
    </w:p>
    <w:p w:rsidR="00334909" w:rsidRPr="00851706" w:rsidRDefault="00334909" w:rsidP="00334909">
      <w:pPr>
        <w:spacing w:after="0" w:line="240" w:lineRule="auto"/>
        <w:ind w:left="360"/>
        <w:jc w:val="both"/>
        <w:rPr>
          <w:rFonts w:ascii="Arial" w:hAnsi="Arial" w:cs="Arial"/>
          <w:sz w:val="20"/>
          <w:szCs w:val="20"/>
        </w:rPr>
      </w:pPr>
    </w:p>
    <w:p w:rsidR="00334909" w:rsidRPr="00851706" w:rsidRDefault="00334909" w:rsidP="00334909">
      <w:pPr>
        <w:pStyle w:val="Default"/>
        <w:jc w:val="right"/>
        <w:rPr>
          <w:rFonts w:ascii="Arial" w:hAnsi="Arial" w:cs="Arial"/>
          <w:color w:val="auto"/>
          <w:sz w:val="20"/>
          <w:szCs w:val="20"/>
          <w:lang w:val="en-US" w:eastAsia="en-US"/>
        </w:rPr>
      </w:pPr>
    </w:p>
    <w:p w:rsidR="00334909" w:rsidRPr="00851706" w:rsidRDefault="00334909" w:rsidP="00334909">
      <w:pPr>
        <w:pStyle w:val="Default"/>
        <w:jc w:val="righ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334909" w:rsidRPr="00927C59" w:rsidRDefault="00334909" w:rsidP="00334909">
      <w:pPr>
        <w:pStyle w:val="Heading1"/>
        <w:jc w:val="center"/>
        <w:rPr>
          <w:rFonts w:ascii="Arial" w:hAnsi="Arial" w:cs="Arial"/>
          <w:kern w:val="0"/>
          <w:sz w:val="20"/>
          <w:szCs w:val="20"/>
        </w:rPr>
      </w:pPr>
      <w:r w:rsidRPr="00927C59">
        <w:rPr>
          <w:rFonts w:ascii="Arial" w:hAnsi="Arial" w:cs="Arial"/>
          <w:kern w:val="0"/>
          <w:sz w:val="20"/>
          <w:szCs w:val="20"/>
        </w:rPr>
        <w:t xml:space="preserve">LETTER OF TRANSMITTAL   </w:t>
      </w:r>
    </w:p>
    <w:p w:rsidR="00334909" w:rsidRPr="00851706" w:rsidRDefault="00334909" w:rsidP="00334909">
      <w:pPr>
        <w:pStyle w:val="Default"/>
        <w:jc w:val="right"/>
        <w:rPr>
          <w:rFonts w:ascii="Arial" w:hAnsi="Arial" w:cs="Arial"/>
          <w:color w:val="auto"/>
          <w:sz w:val="20"/>
          <w:szCs w:val="20"/>
          <w:lang w:val="en-US" w:eastAsia="en-US"/>
        </w:rPr>
      </w:pPr>
      <w:r w:rsidRPr="00851706">
        <w:rPr>
          <w:rFonts w:ascii="Arial" w:hAnsi="Arial" w:cs="Arial"/>
          <w:color w:val="auto"/>
          <w:sz w:val="20"/>
          <w:szCs w:val="20"/>
          <w:lang w:val="en-US" w:eastAsia="en-US"/>
        </w:rPr>
        <w:t xml:space="preserve"> </w:t>
      </w:r>
    </w:p>
    <w:p w:rsidR="00334909" w:rsidRPr="00851706" w:rsidRDefault="00D15152" w:rsidP="00334909">
      <w:pPr>
        <w:pStyle w:val="Default"/>
        <w:rPr>
          <w:rFonts w:ascii="Arial" w:hAnsi="Arial" w:cs="Arial"/>
          <w:color w:val="auto"/>
          <w:sz w:val="20"/>
          <w:szCs w:val="20"/>
          <w:lang w:val="en-US" w:eastAsia="en-US"/>
        </w:rPr>
      </w:pPr>
      <w:r>
        <w:rPr>
          <w:rFonts w:ascii="Arial" w:hAnsi="Arial" w:cs="Arial"/>
          <w:color w:val="auto"/>
          <w:sz w:val="20"/>
          <w:szCs w:val="20"/>
          <w:lang w:val="en-US" w:eastAsia="en-US"/>
        </w:rPr>
        <w:t xml:space="preserve">Deputy Zonal </w:t>
      </w:r>
      <w:r w:rsidR="00334909" w:rsidRPr="00851706">
        <w:rPr>
          <w:rFonts w:ascii="Arial" w:hAnsi="Arial" w:cs="Arial"/>
          <w:color w:val="auto"/>
          <w:sz w:val="20"/>
          <w:szCs w:val="20"/>
          <w:lang w:val="en-US" w:eastAsia="en-US"/>
        </w:rPr>
        <w:t xml:space="preserve">Manager </w:t>
      </w:r>
    </w:p>
    <w:p w:rsidR="00334909" w:rsidRPr="00851706" w:rsidRDefault="00334909" w:rsidP="00334909">
      <w:pPr>
        <w:spacing w:after="0" w:line="240" w:lineRule="auto"/>
        <w:jc w:val="both"/>
        <w:rPr>
          <w:rFonts w:ascii="Arial" w:hAnsi="Arial" w:cs="Arial"/>
          <w:sz w:val="20"/>
          <w:szCs w:val="20"/>
        </w:rPr>
      </w:pPr>
      <w:r w:rsidRPr="00851706">
        <w:rPr>
          <w:rFonts w:ascii="Arial" w:hAnsi="Arial" w:cs="Arial"/>
          <w:sz w:val="20"/>
          <w:szCs w:val="20"/>
        </w:rPr>
        <w:t xml:space="preserve">Indian Bank, </w:t>
      </w:r>
      <w:r w:rsidR="00E90734">
        <w:rPr>
          <w:rFonts w:ascii="Arial" w:hAnsi="Arial" w:cs="Arial"/>
          <w:sz w:val="20"/>
          <w:szCs w:val="20"/>
        </w:rPr>
        <w:t>Zonal</w:t>
      </w:r>
      <w:r w:rsidRPr="00851706">
        <w:rPr>
          <w:rFonts w:ascii="Arial" w:hAnsi="Arial" w:cs="Arial"/>
          <w:sz w:val="20"/>
          <w:szCs w:val="20"/>
        </w:rPr>
        <w:t xml:space="preserve"> Office, </w:t>
      </w:r>
    </w:p>
    <w:p w:rsidR="00334909" w:rsidRPr="00851706" w:rsidRDefault="00334909" w:rsidP="00334909">
      <w:pPr>
        <w:spacing w:after="0" w:line="240" w:lineRule="auto"/>
        <w:jc w:val="both"/>
        <w:rPr>
          <w:rFonts w:ascii="Arial" w:hAnsi="Arial" w:cs="Arial"/>
          <w:sz w:val="20"/>
          <w:szCs w:val="20"/>
        </w:rPr>
      </w:pPr>
      <w:r w:rsidRPr="00851706">
        <w:rPr>
          <w:rFonts w:ascii="Arial" w:hAnsi="Arial" w:cs="Arial"/>
          <w:sz w:val="20"/>
          <w:szCs w:val="20"/>
        </w:rPr>
        <w:t>Premises</w:t>
      </w:r>
      <w:r w:rsidR="00D15152">
        <w:rPr>
          <w:rFonts w:ascii="Arial" w:hAnsi="Arial" w:cs="Arial"/>
          <w:sz w:val="20"/>
          <w:szCs w:val="20"/>
        </w:rPr>
        <w:t xml:space="preserve"> </w:t>
      </w:r>
      <w:r w:rsidRPr="00851706">
        <w:rPr>
          <w:rFonts w:ascii="Arial" w:hAnsi="Arial" w:cs="Arial"/>
          <w:sz w:val="20"/>
          <w:szCs w:val="20"/>
        </w:rPr>
        <w:t>Dept,</w:t>
      </w:r>
    </w:p>
    <w:p w:rsidR="00334909" w:rsidRDefault="00E90734" w:rsidP="00334909">
      <w:pPr>
        <w:spacing w:after="0" w:line="240" w:lineRule="auto"/>
        <w:jc w:val="both"/>
        <w:rPr>
          <w:rFonts w:ascii="Arial" w:hAnsi="Arial" w:cs="Arial"/>
          <w:sz w:val="20"/>
          <w:szCs w:val="20"/>
        </w:rPr>
      </w:pPr>
      <w:r>
        <w:rPr>
          <w:rFonts w:ascii="Arial" w:hAnsi="Arial" w:cs="Arial"/>
          <w:sz w:val="20"/>
          <w:szCs w:val="20"/>
        </w:rPr>
        <w:t>18</w:t>
      </w:r>
      <w:r w:rsidRPr="00E90734">
        <w:rPr>
          <w:rFonts w:ascii="Arial" w:hAnsi="Arial" w:cs="Arial"/>
          <w:sz w:val="20"/>
          <w:szCs w:val="20"/>
          <w:vertAlign w:val="superscript"/>
        </w:rPr>
        <w:t>th</w:t>
      </w:r>
      <w:r>
        <w:rPr>
          <w:rFonts w:ascii="Arial" w:hAnsi="Arial" w:cs="Arial"/>
          <w:sz w:val="20"/>
          <w:szCs w:val="20"/>
        </w:rPr>
        <w:t xml:space="preserve"> Floor, Maker Tower F wing Cuffe Parade,</w:t>
      </w:r>
    </w:p>
    <w:p w:rsidR="00E90734" w:rsidRPr="00851706" w:rsidRDefault="00E90734" w:rsidP="00334909">
      <w:pPr>
        <w:spacing w:after="0" w:line="240" w:lineRule="auto"/>
        <w:jc w:val="both"/>
        <w:rPr>
          <w:rFonts w:ascii="Arial" w:hAnsi="Arial" w:cs="Arial"/>
          <w:sz w:val="20"/>
          <w:szCs w:val="20"/>
        </w:rPr>
      </w:pPr>
      <w:r>
        <w:rPr>
          <w:rFonts w:ascii="Arial" w:hAnsi="Arial" w:cs="Arial"/>
          <w:sz w:val="20"/>
          <w:szCs w:val="20"/>
        </w:rPr>
        <w:t xml:space="preserve">Mumbai </w:t>
      </w:r>
      <w:r w:rsidR="004F7516">
        <w:rPr>
          <w:rFonts w:ascii="Arial" w:hAnsi="Arial" w:cs="Arial"/>
          <w:sz w:val="20"/>
          <w:szCs w:val="20"/>
        </w:rPr>
        <w:t xml:space="preserve">- </w:t>
      </w:r>
      <w:r>
        <w:rPr>
          <w:rFonts w:ascii="Arial" w:hAnsi="Arial" w:cs="Arial"/>
          <w:sz w:val="20"/>
          <w:szCs w:val="20"/>
        </w:rPr>
        <w:t>400 005.</w:t>
      </w:r>
    </w:p>
    <w:p w:rsidR="00334909" w:rsidRPr="00851706" w:rsidRDefault="00334909" w:rsidP="00334909">
      <w:pPr>
        <w:autoSpaceDE w:val="0"/>
        <w:autoSpaceDN w:val="0"/>
        <w:adjustRightInd w:val="0"/>
        <w:spacing w:after="0" w:line="240" w:lineRule="auto"/>
        <w:jc w:val="both"/>
        <w:rPr>
          <w:rFonts w:ascii="Arial" w:hAnsi="Arial" w:cs="Arial"/>
          <w:sz w:val="20"/>
          <w:szCs w:val="20"/>
        </w:rPr>
      </w:pPr>
    </w:p>
    <w:p w:rsidR="00334909" w:rsidRPr="00851706" w:rsidRDefault="00334909" w:rsidP="00334909">
      <w:pPr>
        <w:autoSpaceDE w:val="0"/>
        <w:autoSpaceDN w:val="0"/>
        <w:adjustRightInd w:val="0"/>
        <w:spacing w:after="0" w:line="240" w:lineRule="auto"/>
        <w:jc w:val="both"/>
        <w:rPr>
          <w:rFonts w:ascii="Arial" w:hAnsi="Arial" w:cs="Arial"/>
          <w:sz w:val="20"/>
          <w:szCs w:val="20"/>
        </w:rPr>
      </w:pPr>
    </w:p>
    <w:p w:rsidR="00334909" w:rsidRPr="00851706" w:rsidRDefault="00334909" w:rsidP="00334909">
      <w:pPr>
        <w:pStyle w:val="Default"/>
        <w:rPr>
          <w:rFonts w:ascii="Arial" w:hAnsi="Arial" w:cs="Arial"/>
          <w:color w:val="auto"/>
          <w:sz w:val="20"/>
          <w:szCs w:val="20"/>
          <w:lang w:val="en-US" w:eastAsia="en-US"/>
        </w:rPr>
      </w:pPr>
    </w:p>
    <w:p w:rsidR="00334909" w:rsidRPr="00873E22" w:rsidRDefault="00334909" w:rsidP="00873E22">
      <w:pPr>
        <w:pStyle w:val="Default"/>
        <w:rPr>
          <w:rFonts w:ascii="Arial" w:hAnsi="Arial" w:cs="Arial"/>
          <w:color w:val="auto"/>
          <w:sz w:val="20"/>
          <w:szCs w:val="20"/>
          <w:lang w:val="en-US" w:eastAsia="en-US"/>
        </w:rPr>
      </w:pPr>
    </w:p>
    <w:p w:rsidR="00334909" w:rsidRDefault="00334909" w:rsidP="00873E22">
      <w:pPr>
        <w:pStyle w:val="Default"/>
        <w:rPr>
          <w:rFonts w:ascii="Arial" w:hAnsi="Arial" w:cs="Arial"/>
          <w:color w:val="auto"/>
          <w:sz w:val="20"/>
          <w:szCs w:val="20"/>
          <w:lang w:val="en-US" w:eastAsia="en-US"/>
        </w:rPr>
      </w:pPr>
      <w:r w:rsidRPr="00873E22">
        <w:rPr>
          <w:rFonts w:ascii="Arial" w:hAnsi="Arial" w:cs="Arial"/>
          <w:color w:val="auto"/>
          <w:sz w:val="20"/>
          <w:szCs w:val="20"/>
          <w:lang w:val="en-US" w:eastAsia="en-US"/>
        </w:rPr>
        <w:t>Dear Sir,</w:t>
      </w:r>
    </w:p>
    <w:p w:rsidR="00D15152" w:rsidRDefault="00D15152" w:rsidP="00873E22">
      <w:pPr>
        <w:pStyle w:val="Default"/>
        <w:rPr>
          <w:rFonts w:ascii="Arial" w:hAnsi="Arial" w:cs="Arial"/>
          <w:color w:val="auto"/>
          <w:sz w:val="20"/>
          <w:szCs w:val="20"/>
          <w:lang w:val="en-US" w:eastAsia="en-US"/>
        </w:rPr>
      </w:pPr>
    </w:p>
    <w:p w:rsidR="00D15152" w:rsidRPr="00873E22" w:rsidRDefault="00D15152" w:rsidP="00D15152">
      <w:pPr>
        <w:pStyle w:val="Default"/>
        <w:jc w:val="both"/>
        <w:rPr>
          <w:rFonts w:ascii="Arial" w:hAnsi="Arial" w:cs="Arial"/>
          <w:color w:val="auto"/>
          <w:sz w:val="20"/>
          <w:szCs w:val="20"/>
          <w:lang w:val="en-US" w:eastAsia="en-US"/>
        </w:rPr>
      </w:pPr>
      <w:r w:rsidRPr="002A67D5">
        <w:rPr>
          <w:rFonts w:ascii="Arial" w:hAnsi="Arial" w:cs="Arial"/>
          <w:b/>
          <w:bCs/>
          <w:color w:val="auto"/>
          <w:sz w:val="20"/>
          <w:szCs w:val="20"/>
          <w:lang w:val="en-US" w:eastAsia="en-US"/>
        </w:rPr>
        <w:t>SUB: Providing Comprehensive Structural Consultancy Services for Repair and Rehabilitation of Indian Bank Officer Quarters, Near Sangeeta Society, Dr. R.P. Road, Mulund (W),Mumbai 400 080</w:t>
      </w:r>
      <w:r w:rsidRPr="00873E22">
        <w:rPr>
          <w:rFonts w:ascii="Arial" w:hAnsi="Arial" w:cs="Arial"/>
          <w:color w:val="auto"/>
          <w:sz w:val="20"/>
          <w:szCs w:val="20"/>
          <w:lang w:val="en-US" w:eastAsia="en-US"/>
        </w:rPr>
        <w:t>.</w:t>
      </w:r>
    </w:p>
    <w:p w:rsidR="00D15152" w:rsidRPr="00873E22" w:rsidRDefault="00D15152" w:rsidP="00873E22">
      <w:pPr>
        <w:pStyle w:val="Default"/>
        <w:rPr>
          <w:rFonts w:ascii="Arial" w:hAnsi="Arial" w:cs="Arial"/>
          <w:color w:val="auto"/>
          <w:sz w:val="20"/>
          <w:szCs w:val="20"/>
          <w:lang w:val="en-US" w:eastAsia="en-US"/>
        </w:rPr>
      </w:pPr>
    </w:p>
    <w:p w:rsidR="00334909" w:rsidRDefault="00334909" w:rsidP="00873E22">
      <w:pPr>
        <w:pStyle w:val="Default"/>
        <w:rPr>
          <w:rFonts w:ascii="Arial" w:hAnsi="Arial" w:cs="Arial"/>
          <w:color w:val="auto"/>
          <w:sz w:val="20"/>
          <w:szCs w:val="20"/>
          <w:lang w:val="en-US" w:eastAsia="en-US"/>
        </w:rPr>
      </w:pPr>
      <w:r w:rsidRPr="00873E22">
        <w:rPr>
          <w:rFonts w:ascii="Arial" w:hAnsi="Arial" w:cs="Arial"/>
          <w:color w:val="auto"/>
          <w:sz w:val="20"/>
          <w:szCs w:val="20"/>
          <w:lang w:val="en-US" w:eastAsia="en-US"/>
        </w:rPr>
        <w:t>Having examined the details given in pre-qualification document for the above work, I/we hereby submit the PQ documents and other relevant information.</w:t>
      </w:r>
    </w:p>
    <w:p w:rsidR="00873E22" w:rsidRPr="00873E22" w:rsidRDefault="00873E22" w:rsidP="00873E22">
      <w:pPr>
        <w:pStyle w:val="Default"/>
        <w:rPr>
          <w:rFonts w:ascii="Arial" w:hAnsi="Arial" w:cs="Arial"/>
          <w:color w:val="auto"/>
          <w:sz w:val="20"/>
          <w:szCs w:val="20"/>
          <w:lang w:val="en-US" w:eastAsia="en-US"/>
        </w:rPr>
      </w:pPr>
    </w:p>
    <w:p w:rsidR="00334909" w:rsidRDefault="00334909" w:rsidP="00873E22">
      <w:pPr>
        <w:pStyle w:val="Default"/>
        <w:rPr>
          <w:rFonts w:ascii="Arial" w:hAnsi="Arial" w:cs="Arial"/>
          <w:color w:val="auto"/>
          <w:sz w:val="20"/>
          <w:szCs w:val="20"/>
          <w:lang w:val="en-US" w:eastAsia="en-US"/>
        </w:rPr>
      </w:pPr>
      <w:r w:rsidRPr="00873E22">
        <w:rPr>
          <w:rFonts w:ascii="Arial" w:hAnsi="Arial" w:cs="Arial"/>
          <w:color w:val="auto"/>
          <w:sz w:val="20"/>
          <w:szCs w:val="20"/>
          <w:lang w:val="en-US" w:eastAsia="en-US"/>
        </w:rPr>
        <w:t>I/We hereby certify that all the statements made and information supplied in Documents and  the enclosed in Forms  -A to E and accompanying statements are true and correct.</w:t>
      </w:r>
    </w:p>
    <w:p w:rsidR="00873E22" w:rsidRPr="00873E22" w:rsidRDefault="00873E22" w:rsidP="00873E22">
      <w:pPr>
        <w:pStyle w:val="Default"/>
        <w:rPr>
          <w:rFonts w:ascii="Arial" w:hAnsi="Arial" w:cs="Arial"/>
          <w:color w:val="auto"/>
          <w:sz w:val="20"/>
          <w:szCs w:val="20"/>
          <w:lang w:val="en-US" w:eastAsia="en-US"/>
        </w:rPr>
      </w:pPr>
    </w:p>
    <w:p w:rsidR="00334909" w:rsidRPr="00FE43F6" w:rsidRDefault="00334909" w:rsidP="00334909">
      <w:pPr>
        <w:jc w:val="both"/>
        <w:rPr>
          <w:rFonts w:ascii="Arial" w:hAnsi="Arial" w:cs="Arial"/>
          <w:sz w:val="20"/>
          <w:szCs w:val="20"/>
        </w:rPr>
      </w:pPr>
      <w:r w:rsidRPr="00FE43F6">
        <w:rPr>
          <w:rFonts w:ascii="Arial" w:hAnsi="Arial" w:cs="Arial"/>
          <w:sz w:val="20"/>
          <w:szCs w:val="20"/>
        </w:rPr>
        <w:t>I/We also authorize Officials of Indian Bank to approach individuals, employers, firms and corporation to verify our competence and general reputation.</w:t>
      </w:r>
    </w:p>
    <w:p w:rsidR="00334909" w:rsidRDefault="00334909" w:rsidP="00334909">
      <w:pPr>
        <w:pStyle w:val="Default"/>
        <w:rPr>
          <w:rFonts w:ascii="Arial" w:hAnsi="Arial" w:cs="Arial"/>
          <w:color w:val="auto"/>
          <w:sz w:val="20"/>
          <w:szCs w:val="20"/>
          <w:lang w:val="en-US" w:eastAsia="en-US"/>
        </w:rPr>
      </w:pPr>
      <w:r w:rsidRPr="00851706">
        <w:rPr>
          <w:rFonts w:ascii="Arial" w:hAnsi="Arial" w:cs="Arial"/>
          <w:color w:val="auto"/>
          <w:sz w:val="20"/>
          <w:szCs w:val="20"/>
          <w:lang w:val="en-US" w:eastAsia="en-US"/>
        </w:rPr>
        <w:t xml:space="preserve">I / We, agree that this Tender will remain valid for a period of  90 (Ninety) Days from the date of Opening of Tenders. </w:t>
      </w:r>
    </w:p>
    <w:p w:rsidR="002A67D5" w:rsidRDefault="002A67D5" w:rsidP="00334909">
      <w:pPr>
        <w:pStyle w:val="Default"/>
        <w:rPr>
          <w:rFonts w:ascii="Arial" w:hAnsi="Arial" w:cs="Arial"/>
          <w:color w:val="auto"/>
          <w:sz w:val="20"/>
          <w:szCs w:val="20"/>
          <w:lang w:val="en-US" w:eastAsia="en-US"/>
        </w:rPr>
      </w:pPr>
    </w:p>
    <w:p w:rsidR="002A67D5" w:rsidRDefault="002A67D5" w:rsidP="00334909">
      <w:pPr>
        <w:pStyle w:val="Default"/>
        <w:rPr>
          <w:rFonts w:ascii="Arial" w:hAnsi="Arial" w:cs="Arial"/>
          <w:color w:val="auto"/>
          <w:sz w:val="20"/>
          <w:szCs w:val="20"/>
          <w:lang w:val="en-US" w:eastAsia="en-US"/>
        </w:rPr>
      </w:pPr>
    </w:p>
    <w:p w:rsidR="002A67D5" w:rsidRPr="00851706" w:rsidRDefault="002A67D5"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r w:rsidRPr="00851706">
        <w:rPr>
          <w:rFonts w:ascii="Arial" w:hAnsi="Arial" w:cs="Arial"/>
          <w:color w:val="auto"/>
          <w:sz w:val="20"/>
          <w:szCs w:val="20"/>
          <w:lang w:val="en-US" w:eastAsia="en-US"/>
        </w:rPr>
        <w:t xml:space="preserve">NAME OF CONSULTANT: _________________________________________________ </w:t>
      </w:r>
    </w:p>
    <w:p w:rsidR="00334909" w:rsidRPr="00851706" w:rsidRDefault="00334909" w:rsidP="00334909">
      <w:pPr>
        <w:pStyle w:val="Default"/>
        <w:rPr>
          <w:rFonts w:ascii="Arial" w:hAnsi="Arial" w:cs="Arial"/>
          <w:color w:val="auto"/>
          <w:sz w:val="20"/>
          <w:szCs w:val="20"/>
          <w:lang w:val="en-US" w:eastAsia="en-US"/>
        </w:rPr>
      </w:pPr>
      <w:r w:rsidRPr="00851706">
        <w:rPr>
          <w:rFonts w:ascii="Arial" w:hAnsi="Arial" w:cs="Arial"/>
          <w:color w:val="auto"/>
          <w:sz w:val="20"/>
          <w:szCs w:val="20"/>
          <w:lang w:val="en-US" w:eastAsia="en-US"/>
        </w:rPr>
        <w:t xml:space="preserve">SIGNATURE OF CONSULTANT: ____________________________________________ </w:t>
      </w:r>
    </w:p>
    <w:p w:rsidR="00334909" w:rsidRPr="00851706" w:rsidRDefault="00334909" w:rsidP="00334909">
      <w:pPr>
        <w:pStyle w:val="Default"/>
        <w:rPr>
          <w:rFonts w:ascii="Arial" w:hAnsi="Arial" w:cs="Arial"/>
          <w:color w:val="auto"/>
          <w:sz w:val="20"/>
          <w:szCs w:val="20"/>
          <w:lang w:val="en-US" w:eastAsia="en-US"/>
        </w:rPr>
      </w:pPr>
      <w:r w:rsidRPr="00851706">
        <w:rPr>
          <w:rFonts w:ascii="Arial" w:hAnsi="Arial" w:cs="Arial"/>
          <w:color w:val="auto"/>
          <w:sz w:val="20"/>
          <w:szCs w:val="20"/>
          <w:lang w:val="en-US" w:eastAsia="en-US"/>
        </w:rPr>
        <w:t xml:space="preserve">ADDRESS: _____________________________________________________________ </w:t>
      </w:r>
    </w:p>
    <w:p w:rsidR="00334909" w:rsidRPr="00851706" w:rsidRDefault="00334909" w:rsidP="00334909">
      <w:pPr>
        <w:pStyle w:val="Default"/>
        <w:rPr>
          <w:rFonts w:ascii="Arial" w:hAnsi="Arial" w:cs="Arial"/>
          <w:color w:val="auto"/>
          <w:sz w:val="20"/>
          <w:szCs w:val="20"/>
          <w:lang w:val="en-US" w:eastAsia="en-US"/>
        </w:rPr>
      </w:pPr>
      <w:r w:rsidRPr="00851706">
        <w:rPr>
          <w:rFonts w:ascii="Arial" w:hAnsi="Arial" w:cs="Arial"/>
          <w:color w:val="auto"/>
          <w:sz w:val="20"/>
          <w:szCs w:val="20"/>
          <w:lang w:val="en-US" w:eastAsia="en-US"/>
        </w:rPr>
        <w:t xml:space="preserve">DATE: ________________________________________________________________ </w:t>
      </w:r>
    </w:p>
    <w:p w:rsidR="00334909" w:rsidRPr="00851706" w:rsidRDefault="00334909" w:rsidP="00334909">
      <w:pPr>
        <w:pStyle w:val="Default"/>
        <w:rPr>
          <w:rFonts w:ascii="Arial" w:hAnsi="Arial" w:cs="Arial"/>
          <w:color w:val="auto"/>
          <w:sz w:val="20"/>
          <w:szCs w:val="20"/>
          <w:lang w:val="en-US" w:eastAsia="en-US"/>
        </w:rPr>
      </w:pPr>
      <w:r w:rsidRPr="00851706">
        <w:rPr>
          <w:rFonts w:ascii="Arial" w:hAnsi="Arial" w:cs="Arial"/>
          <w:color w:val="auto"/>
          <w:sz w:val="20"/>
          <w:szCs w:val="20"/>
          <w:lang w:val="en-US" w:eastAsia="en-US"/>
        </w:rPr>
        <w:t xml:space="preserve">TELEPHONE / FAX NO/MOBILE No.__________________________________________ </w:t>
      </w:r>
    </w:p>
    <w:p w:rsidR="00334909" w:rsidRPr="00851706" w:rsidRDefault="00334909" w:rsidP="00334909">
      <w:pPr>
        <w:pStyle w:val="Default"/>
        <w:rPr>
          <w:rFonts w:ascii="Arial" w:hAnsi="Arial" w:cs="Arial"/>
          <w:color w:val="auto"/>
          <w:sz w:val="20"/>
          <w:szCs w:val="20"/>
          <w:lang w:val="en-US" w:eastAsia="en-US"/>
        </w:rPr>
      </w:pPr>
      <w:r w:rsidRPr="00851706">
        <w:rPr>
          <w:rFonts w:ascii="Arial" w:hAnsi="Arial" w:cs="Arial"/>
          <w:color w:val="auto"/>
          <w:sz w:val="20"/>
          <w:szCs w:val="20"/>
          <w:lang w:val="en-US" w:eastAsia="en-US"/>
        </w:rPr>
        <w:t>EMAIL ADDRESS: ______________________________________________________</w:t>
      </w:r>
    </w:p>
    <w:p w:rsidR="00334909" w:rsidRPr="00851706" w:rsidRDefault="00334909" w:rsidP="00334909">
      <w:pPr>
        <w:pStyle w:val="Default"/>
        <w:rPr>
          <w:rFonts w:ascii="Arial" w:hAnsi="Arial" w:cs="Arial"/>
          <w:color w:val="auto"/>
          <w:sz w:val="20"/>
          <w:szCs w:val="20"/>
          <w:lang w:val="en-US" w:eastAsia="en-US"/>
        </w:rPr>
      </w:pPr>
    </w:p>
    <w:p w:rsidR="00334909" w:rsidRPr="00851706" w:rsidRDefault="00334909" w:rsidP="00334909">
      <w:pPr>
        <w:pStyle w:val="Default"/>
        <w:rPr>
          <w:rFonts w:ascii="Arial" w:hAnsi="Arial" w:cs="Arial"/>
          <w:color w:val="auto"/>
          <w:sz w:val="20"/>
          <w:szCs w:val="20"/>
          <w:lang w:val="en-US" w:eastAsia="en-US"/>
        </w:rPr>
      </w:pPr>
    </w:p>
    <w:p w:rsidR="00571B92" w:rsidRPr="00851706" w:rsidRDefault="00571B92" w:rsidP="00334909">
      <w:pPr>
        <w:pStyle w:val="Default"/>
        <w:rPr>
          <w:rFonts w:ascii="Arial" w:hAnsi="Arial" w:cs="Arial"/>
          <w:color w:val="auto"/>
          <w:sz w:val="20"/>
          <w:szCs w:val="20"/>
          <w:lang w:val="en-US" w:eastAsia="en-US"/>
        </w:rPr>
      </w:pPr>
    </w:p>
    <w:sectPr w:rsidR="00571B92" w:rsidRPr="00851706" w:rsidSect="00385F78">
      <w:headerReference w:type="default" r:id="rId14"/>
      <w:footerReference w:type="default" r:id="rId15"/>
      <w:pgSz w:w="12240" w:h="15840"/>
      <w:pgMar w:top="425" w:right="1440" w:bottom="45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552" w:rsidRDefault="00E15552" w:rsidP="00A93FF0">
      <w:pPr>
        <w:spacing w:after="0" w:line="240" w:lineRule="auto"/>
      </w:pPr>
      <w:r>
        <w:separator/>
      </w:r>
    </w:p>
  </w:endnote>
  <w:endnote w:type="continuationSeparator" w:id="1">
    <w:p w:rsidR="00E15552" w:rsidRDefault="00E15552" w:rsidP="00A93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nkLogo">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4B" w:rsidRDefault="00E4304B" w:rsidP="001D0A0A">
    <w:pPr>
      <w:pStyle w:val="Footer"/>
      <w:jc w:val="right"/>
    </w:pPr>
    <w:r>
      <w:t xml:space="preserve">Page </w:t>
    </w:r>
    <w:r w:rsidR="00187812">
      <w:rPr>
        <w:b/>
        <w:sz w:val="24"/>
        <w:szCs w:val="24"/>
      </w:rPr>
      <w:fldChar w:fldCharType="begin"/>
    </w:r>
    <w:r>
      <w:rPr>
        <w:b/>
      </w:rPr>
      <w:instrText xml:space="preserve"> PAGE </w:instrText>
    </w:r>
    <w:r w:rsidR="00187812">
      <w:rPr>
        <w:b/>
        <w:sz w:val="24"/>
        <w:szCs w:val="24"/>
      </w:rPr>
      <w:fldChar w:fldCharType="separate"/>
    </w:r>
    <w:r w:rsidR="00067F88">
      <w:rPr>
        <w:b/>
        <w:noProof/>
      </w:rPr>
      <w:t>11</w:t>
    </w:r>
    <w:r w:rsidR="00187812">
      <w:rPr>
        <w:b/>
        <w:sz w:val="24"/>
        <w:szCs w:val="24"/>
      </w:rPr>
      <w:fldChar w:fldCharType="end"/>
    </w:r>
    <w:r>
      <w:t xml:space="preserve"> of </w:t>
    </w:r>
    <w:r w:rsidR="00187812">
      <w:rPr>
        <w:b/>
        <w:sz w:val="24"/>
        <w:szCs w:val="24"/>
      </w:rPr>
      <w:fldChar w:fldCharType="begin"/>
    </w:r>
    <w:r>
      <w:rPr>
        <w:b/>
      </w:rPr>
      <w:instrText xml:space="preserve"> NUMPAGES  </w:instrText>
    </w:r>
    <w:r w:rsidR="00187812">
      <w:rPr>
        <w:b/>
        <w:sz w:val="24"/>
        <w:szCs w:val="24"/>
      </w:rPr>
      <w:fldChar w:fldCharType="separate"/>
    </w:r>
    <w:r w:rsidR="00067F88">
      <w:rPr>
        <w:b/>
        <w:noProof/>
      </w:rPr>
      <w:t>29</w:t>
    </w:r>
    <w:r w:rsidR="00187812">
      <w:rPr>
        <w:b/>
        <w:sz w:val="24"/>
        <w:szCs w:val="24"/>
      </w:rPr>
      <w:fldChar w:fldCharType="end"/>
    </w:r>
  </w:p>
  <w:p w:rsidR="00E4304B" w:rsidRDefault="00E43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4B" w:rsidRDefault="00E4304B">
    <w:pPr>
      <w:pStyle w:val="Footer"/>
      <w:jc w:val="right"/>
    </w:pPr>
    <w:r>
      <w:t xml:space="preserve">Page </w:t>
    </w:r>
    <w:r w:rsidR="00187812">
      <w:rPr>
        <w:b/>
        <w:sz w:val="24"/>
        <w:szCs w:val="24"/>
      </w:rPr>
      <w:fldChar w:fldCharType="begin"/>
    </w:r>
    <w:r>
      <w:rPr>
        <w:b/>
      </w:rPr>
      <w:instrText xml:space="preserve"> PAGE </w:instrText>
    </w:r>
    <w:r w:rsidR="00187812">
      <w:rPr>
        <w:b/>
        <w:sz w:val="24"/>
        <w:szCs w:val="24"/>
      </w:rPr>
      <w:fldChar w:fldCharType="separate"/>
    </w:r>
    <w:r w:rsidR="00067F88">
      <w:rPr>
        <w:b/>
        <w:noProof/>
      </w:rPr>
      <w:t>13</w:t>
    </w:r>
    <w:r w:rsidR="00187812">
      <w:rPr>
        <w:b/>
        <w:sz w:val="24"/>
        <w:szCs w:val="24"/>
      </w:rPr>
      <w:fldChar w:fldCharType="end"/>
    </w:r>
    <w:r>
      <w:t xml:space="preserve"> of </w:t>
    </w:r>
    <w:r w:rsidR="00187812">
      <w:rPr>
        <w:b/>
        <w:sz w:val="24"/>
        <w:szCs w:val="24"/>
      </w:rPr>
      <w:fldChar w:fldCharType="begin"/>
    </w:r>
    <w:r>
      <w:rPr>
        <w:b/>
      </w:rPr>
      <w:instrText xml:space="preserve"> NUMPAGES  </w:instrText>
    </w:r>
    <w:r w:rsidR="00187812">
      <w:rPr>
        <w:b/>
        <w:sz w:val="24"/>
        <w:szCs w:val="24"/>
      </w:rPr>
      <w:fldChar w:fldCharType="separate"/>
    </w:r>
    <w:r w:rsidR="00067F88">
      <w:rPr>
        <w:b/>
        <w:noProof/>
      </w:rPr>
      <w:t>29</w:t>
    </w:r>
    <w:r w:rsidR="00187812">
      <w:rPr>
        <w:b/>
        <w:sz w:val="24"/>
        <w:szCs w:val="24"/>
      </w:rPr>
      <w:fldChar w:fldCharType="end"/>
    </w:r>
  </w:p>
  <w:p w:rsidR="00E4304B" w:rsidRDefault="00E430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4B" w:rsidRDefault="00E4304B">
    <w:pPr>
      <w:pStyle w:val="Footer"/>
      <w:jc w:val="right"/>
    </w:pPr>
    <w:r>
      <w:t xml:space="preserve">Page </w:t>
    </w:r>
    <w:r w:rsidR="00187812">
      <w:rPr>
        <w:b/>
        <w:sz w:val="24"/>
        <w:szCs w:val="24"/>
      </w:rPr>
      <w:fldChar w:fldCharType="begin"/>
    </w:r>
    <w:r>
      <w:rPr>
        <w:b/>
      </w:rPr>
      <w:instrText xml:space="preserve"> PAGE </w:instrText>
    </w:r>
    <w:r w:rsidR="00187812">
      <w:rPr>
        <w:b/>
        <w:sz w:val="24"/>
        <w:szCs w:val="24"/>
      </w:rPr>
      <w:fldChar w:fldCharType="separate"/>
    </w:r>
    <w:r w:rsidR="00067F88">
      <w:rPr>
        <w:b/>
        <w:noProof/>
      </w:rPr>
      <w:t>29</w:t>
    </w:r>
    <w:r w:rsidR="00187812">
      <w:rPr>
        <w:b/>
        <w:sz w:val="24"/>
        <w:szCs w:val="24"/>
      </w:rPr>
      <w:fldChar w:fldCharType="end"/>
    </w:r>
    <w:r>
      <w:t xml:space="preserve"> of </w:t>
    </w:r>
    <w:r w:rsidR="00187812">
      <w:rPr>
        <w:b/>
        <w:sz w:val="24"/>
        <w:szCs w:val="24"/>
      </w:rPr>
      <w:fldChar w:fldCharType="begin"/>
    </w:r>
    <w:r>
      <w:rPr>
        <w:b/>
      </w:rPr>
      <w:instrText xml:space="preserve"> NUMPAGES  </w:instrText>
    </w:r>
    <w:r w:rsidR="00187812">
      <w:rPr>
        <w:b/>
        <w:sz w:val="24"/>
        <w:szCs w:val="24"/>
      </w:rPr>
      <w:fldChar w:fldCharType="separate"/>
    </w:r>
    <w:r w:rsidR="00067F88">
      <w:rPr>
        <w:b/>
        <w:noProof/>
      </w:rPr>
      <w:t>29</w:t>
    </w:r>
    <w:r w:rsidR="00187812">
      <w:rPr>
        <w:b/>
        <w:sz w:val="24"/>
        <w:szCs w:val="24"/>
      </w:rPr>
      <w:fldChar w:fldCharType="end"/>
    </w:r>
  </w:p>
  <w:p w:rsidR="00E4304B" w:rsidRDefault="00E43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552" w:rsidRDefault="00E15552" w:rsidP="00A93FF0">
      <w:pPr>
        <w:spacing w:after="0" w:line="240" w:lineRule="auto"/>
      </w:pPr>
      <w:r>
        <w:separator/>
      </w:r>
    </w:p>
  </w:footnote>
  <w:footnote w:type="continuationSeparator" w:id="1">
    <w:p w:rsidR="00E15552" w:rsidRDefault="00E15552" w:rsidP="00A93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4B" w:rsidRDefault="00187812">
    <w:pPr>
      <w:pStyle w:val="BodyText"/>
      <w:spacing w:line="14" w:lineRule="auto"/>
      <w:rPr>
        <w:sz w:val="20"/>
      </w:rPr>
    </w:pPr>
    <w:r w:rsidRPr="00187812">
      <w:pict>
        <v:shapetype id="_x0000_t202" coordsize="21600,21600" o:spt="202" path="m,l,21600r21600,l21600,xe">
          <v:stroke joinstyle="miter"/>
          <v:path gradientshapeok="t" o:connecttype="rect"/>
        </v:shapetype>
        <v:shape id="_x0000_s2055" type="#_x0000_t202" style="position:absolute;left:0;text-align:left;margin-left:282.75pt;margin-top:64.2pt;width:263.9pt;height:20.55pt;z-index:-251658240;mso-position-horizontal-relative:page;mso-position-vertical-relative:page" filled="f" stroked="f">
          <v:textbox style="mso-next-textbox:#_x0000_s2055" inset="0,0,0,0">
            <w:txbxContent>
              <w:p w:rsidR="00E4304B" w:rsidRPr="00EE12D7" w:rsidRDefault="00E4304B" w:rsidP="00EE12D7"/>
            </w:txbxContent>
          </v:textbox>
          <w10:wrap anchorx="page" anchory="page"/>
        </v:shape>
      </w:pict>
    </w:r>
    <w:r w:rsidRPr="00187812">
      <w:pict>
        <v:shape id="_x0000_s2056" type="#_x0000_t202" style="position:absolute;left:0;text-align:left;margin-left:84.1pt;margin-top:73.45pt;width:144.4pt;height:12.9pt;z-index:-251657216;mso-position-horizontal-relative:page;mso-position-vertical-relative:page" filled="f" stroked="f">
          <v:textbox style="mso-next-textbox:#_x0000_s2056" inset="0,0,0,0">
            <w:txbxContent>
              <w:p w:rsidR="00E4304B" w:rsidRPr="00EE12D7" w:rsidRDefault="00E4304B" w:rsidP="00EE12D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4B" w:rsidRDefault="00E4304B" w:rsidP="00D61B43">
    <w:pPr>
      <w:pStyle w:val="Header"/>
      <w:jc w:val="center"/>
    </w:pPr>
    <w:r>
      <w:rPr>
        <w:rFonts w:ascii="Arial" w:hAnsi="Arial" w:cs="Arial"/>
        <w:b/>
        <w:noProof/>
        <w:lang w:bidi="hi-IN"/>
      </w:rPr>
      <w:drawing>
        <wp:inline distT="0" distB="0" distL="0" distR="0">
          <wp:extent cx="2105025" cy="520700"/>
          <wp:effectExtent l="19050" t="0" r="9525" b="0"/>
          <wp:docPr id="98" name="Picture 12" descr="oct04_INFO_Indian-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ct04_INFO_Indian-Bank"/>
                  <pic:cNvPicPr>
                    <a:picLocks noChangeAspect="1" noChangeArrowheads="1"/>
                  </pic:cNvPicPr>
                </pic:nvPicPr>
                <pic:blipFill>
                  <a:blip r:embed="rId1"/>
                  <a:srcRect/>
                  <a:stretch>
                    <a:fillRect/>
                  </a:stretch>
                </pic:blipFill>
                <pic:spPr bwMode="auto">
                  <a:xfrm>
                    <a:off x="0" y="0"/>
                    <a:ext cx="2105025" cy="5207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4B" w:rsidRDefault="00187812">
    <w:pPr>
      <w:pStyle w:val="BodyText"/>
      <w:spacing w:line="14" w:lineRule="auto"/>
      <w:rPr>
        <w:sz w:val="20"/>
      </w:rPr>
    </w:pPr>
    <w:r w:rsidRPr="00187812">
      <w:pict>
        <v:shapetype id="_x0000_t202" coordsize="21600,21600" o:spt="202" path="m,l,21600r21600,l21600,xe">
          <v:stroke joinstyle="miter"/>
          <v:path gradientshapeok="t" o:connecttype="rect"/>
        </v:shapetype>
        <v:shape id="_x0000_s2051" type="#_x0000_t202" style="position:absolute;left:0;text-align:left;margin-left:282.75pt;margin-top:64.2pt;width:263.9pt;height:20.55pt;z-index:-251660288;mso-position-horizontal-relative:page;mso-position-vertical-relative:page" filled="f" stroked="f">
          <v:textbox inset="0,0,0,0">
            <w:txbxContent>
              <w:p w:rsidR="00E4304B" w:rsidRPr="00EE12D7" w:rsidRDefault="00E4304B" w:rsidP="00EE12D7"/>
            </w:txbxContent>
          </v:textbox>
          <w10:wrap anchorx="page" anchory="page"/>
        </v:shape>
      </w:pict>
    </w:r>
    <w:r w:rsidRPr="00187812">
      <w:pict>
        <v:shape id="_x0000_s2052" type="#_x0000_t202" style="position:absolute;left:0;text-align:left;margin-left:84.1pt;margin-top:73.45pt;width:144.4pt;height:12.9pt;z-index:-251659264;mso-position-horizontal-relative:page;mso-position-vertical-relative:page" filled="f" stroked="f">
          <v:textbox inset="0,0,0,0">
            <w:txbxContent>
              <w:p w:rsidR="00E4304B" w:rsidRPr="00EE12D7" w:rsidRDefault="00E4304B" w:rsidP="00EE12D7"/>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4B" w:rsidRDefault="00E4304B" w:rsidP="00D61B43">
    <w:pPr>
      <w:pStyle w:val="Header"/>
      <w:jc w:val="center"/>
    </w:pPr>
    <w:r>
      <w:rPr>
        <w:rFonts w:ascii="Arial" w:hAnsi="Arial" w:cs="Arial"/>
        <w:b/>
        <w:noProof/>
        <w:lang w:bidi="hi-IN"/>
      </w:rPr>
      <w:drawing>
        <wp:inline distT="0" distB="0" distL="0" distR="0">
          <wp:extent cx="2105025" cy="520700"/>
          <wp:effectExtent l="19050" t="0" r="9525" b="0"/>
          <wp:docPr id="14" name="Picture 12" descr="oct04_INFO_Indian-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ct04_INFO_Indian-Bank"/>
                  <pic:cNvPicPr>
                    <a:picLocks noChangeAspect="1" noChangeArrowheads="1"/>
                  </pic:cNvPicPr>
                </pic:nvPicPr>
                <pic:blipFill>
                  <a:blip r:embed="rId1"/>
                  <a:srcRect/>
                  <a:stretch>
                    <a:fillRect/>
                  </a:stretch>
                </pic:blipFill>
                <pic:spPr bwMode="auto">
                  <a:xfrm>
                    <a:off x="0" y="0"/>
                    <a:ext cx="2105025" cy="520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nsid w:val="0D524338"/>
    <w:multiLevelType w:val="hybridMultilevel"/>
    <w:tmpl w:val="E15ABCFC"/>
    <w:lvl w:ilvl="0" w:tplc="9C54D4FE">
      <w:start w:val="1"/>
      <w:numFmt w:val="lowerRoman"/>
      <w:lvlText w:val="%1."/>
      <w:lvlJc w:val="left"/>
      <w:pPr>
        <w:ind w:left="296" w:hanging="195"/>
      </w:pPr>
      <w:rPr>
        <w:rFonts w:ascii="Tahoma" w:eastAsia="Tahoma" w:hAnsi="Tahoma" w:cs="Tahoma" w:hint="default"/>
        <w:b/>
        <w:bCs/>
        <w:spacing w:val="-2"/>
        <w:w w:val="97"/>
        <w:sz w:val="20"/>
        <w:szCs w:val="20"/>
        <w:lang w:val="en-US" w:eastAsia="en-US" w:bidi="en-US"/>
      </w:rPr>
    </w:lvl>
    <w:lvl w:ilvl="1" w:tplc="A00C53B6">
      <w:numFmt w:val="bullet"/>
      <w:lvlText w:val="•"/>
      <w:lvlJc w:val="left"/>
      <w:pPr>
        <w:ind w:left="1065" w:hanging="195"/>
      </w:pPr>
      <w:rPr>
        <w:rFonts w:hint="default"/>
        <w:lang w:val="en-US" w:eastAsia="en-US" w:bidi="en-US"/>
      </w:rPr>
    </w:lvl>
    <w:lvl w:ilvl="2" w:tplc="C8D4ED52">
      <w:numFmt w:val="bullet"/>
      <w:lvlText w:val="•"/>
      <w:lvlJc w:val="left"/>
      <w:pPr>
        <w:ind w:left="1831" w:hanging="195"/>
      </w:pPr>
      <w:rPr>
        <w:rFonts w:hint="default"/>
        <w:lang w:val="en-US" w:eastAsia="en-US" w:bidi="en-US"/>
      </w:rPr>
    </w:lvl>
    <w:lvl w:ilvl="3" w:tplc="E5C41366">
      <w:numFmt w:val="bullet"/>
      <w:lvlText w:val="•"/>
      <w:lvlJc w:val="left"/>
      <w:pPr>
        <w:ind w:left="2596" w:hanging="195"/>
      </w:pPr>
      <w:rPr>
        <w:rFonts w:hint="default"/>
        <w:lang w:val="en-US" w:eastAsia="en-US" w:bidi="en-US"/>
      </w:rPr>
    </w:lvl>
    <w:lvl w:ilvl="4" w:tplc="A634B2C2">
      <w:numFmt w:val="bullet"/>
      <w:lvlText w:val="•"/>
      <w:lvlJc w:val="left"/>
      <w:pPr>
        <w:ind w:left="3362" w:hanging="195"/>
      </w:pPr>
      <w:rPr>
        <w:rFonts w:hint="default"/>
        <w:lang w:val="en-US" w:eastAsia="en-US" w:bidi="en-US"/>
      </w:rPr>
    </w:lvl>
    <w:lvl w:ilvl="5" w:tplc="5EAA0398">
      <w:numFmt w:val="bullet"/>
      <w:lvlText w:val="•"/>
      <w:lvlJc w:val="left"/>
      <w:pPr>
        <w:ind w:left="4128" w:hanging="195"/>
      </w:pPr>
      <w:rPr>
        <w:rFonts w:hint="default"/>
        <w:lang w:val="en-US" w:eastAsia="en-US" w:bidi="en-US"/>
      </w:rPr>
    </w:lvl>
    <w:lvl w:ilvl="6" w:tplc="5C56DCE2">
      <w:numFmt w:val="bullet"/>
      <w:lvlText w:val="•"/>
      <w:lvlJc w:val="left"/>
      <w:pPr>
        <w:ind w:left="4893" w:hanging="195"/>
      </w:pPr>
      <w:rPr>
        <w:rFonts w:hint="default"/>
        <w:lang w:val="en-US" w:eastAsia="en-US" w:bidi="en-US"/>
      </w:rPr>
    </w:lvl>
    <w:lvl w:ilvl="7" w:tplc="8038610E">
      <w:numFmt w:val="bullet"/>
      <w:lvlText w:val="•"/>
      <w:lvlJc w:val="left"/>
      <w:pPr>
        <w:ind w:left="5659" w:hanging="195"/>
      </w:pPr>
      <w:rPr>
        <w:rFonts w:hint="default"/>
        <w:lang w:val="en-US" w:eastAsia="en-US" w:bidi="en-US"/>
      </w:rPr>
    </w:lvl>
    <w:lvl w:ilvl="8" w:tplc="B1D6CC18">
      <w:numFmt w:val="bullet"/>
      <w:lvlText w:val="•"/>
      <w:lvlJc w:val="left"/>
      <w:pPr>
        <w:ind w:left="6424" w:hanging="195"/>
      </w:pPr>
      <w:rPr>
        <w:rFonts w:hint="default"/>
        <w:lang w:val="en-US" w:eastAsia="en-US" w:bidi="en-US"/>
      </w:rPr>
    </w:lvl>
  </w:abstractNum>
  <w:abstractNum w:abstractNumId="2">
    <w:nsid w:val="0EDE0835"/>
    <w:multiLevelType w:val="hybridMultilevel"/>
    <w:tmpl w:val="EA0A02E2"/>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F9B6724"/>
    <w:multiLevelType w:val="singleLevel"/>
    <w:tmpl w:val="04090011"/>
    <w:lvl w:ilvl="0">
      <w:start w:val="1"/>
      <w:numFmt w:val="decimal"/>
      <w:lvlText w:val="%1)"/>
      <w:lvlJc w:val="left"/>
      <w:pPr>
        <w:tabs>
          <w:tab w:val="num" w:pos="360"/>
        </w:tabs>
        <w:ind w:left="360" w:hanging="360"/>
      </w:pPr>
      <w:rPr>
        <w:rFonts w:hint="default"/>
      </w:rPr>
    </w:lvl>
  </w:abstractNum>
  <w:abstractNum w:abstractNumId="4">
    <w:nsid w:val="10C20C5E"/>
    <w:multiLevelType w:val="hybridMultilevel"/>
    <w:tmpl w:val="88A6B9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7151C"/>
    <w:multiLevelType w:val="hybridMultilevel"/>
    <w:tmpl w:val="1F86A1F0"/>
    <w:lvl w:ilvl="0" w:tplc="1E68C97E">
      <w:start w:val="1"/>
      <w:numFmt w:val="lowerLetter"/>
      <w:lvlText w:val="%1."/>
      <w:lvlJc w:val="left"/>
      <w:pPr>
        <w:ind w:left="418" w:hanging="269"/>
      </w:pPr>
      <w:rPr>
        <w:rFonts w:ascii="Tahoma" w:eastAsia="Tahoma" w:hAnsi="Tahoma" w:cs="Tahoma" w:hint="default"/>
        <w:spacing w:val="0"/>
        <w:w w:val="96"/>
        <w:sz w:val="20"/>
        <w:szCs w:val="20"/>
        <w:lang w:val="en-US" w:eastAsia="en-US" w:bidi="en-US"/>
      </w:rPr>
    </w:lvl>
    <w:lvl w:ilvl="1" w:tplc="7248AC22">
      <w:numFmt w:val="bullet"/>
      <w:lvlText w:val="•"/>
      <w:lvlJc w:val="left"/>
      <w:pPr>
        <w:ind w:left="1173" w:hanging="269"/>
      </w:pPr>
      <w:rPr>
        <w:rFonts w:hint="default"/>
        <w:lang w:val="en-US" w:eastAsia="en-US" w:bidi="en-US"/>
      </w:rPr>
    </w:lvl>
    <w:lvl w:ilvl="2" w:tplc="07D6FA4E">
      <w:numFmt w:val="bullet"/>
      <w:lvlText w:val="•"/>
      <w:lvlJc w:val="left"/>
      <w:pPr>
        <w:ind w:left="1927" w:hanging="269"/>
      </w:pPr>
      <w:rPr>
        <w:rFonts w:hint="default"/>
        <w:lang w:val="en-US" w:eastAsia="en-US" w:bidi="en-US"/>
      </w:rPr>
    </w:lvl>
    <w:lvl w:ilvl="3" w:tplc="31A4BDB8">
      <w:numFmt w:val="bullet"/>
      <w:lvlText w:val="•"/>
      <w:lvlJc w:val="left"/>
      <w:pPr>
        <w:ind w:left="2680" w:hanging="269"/>
      </w:pPr>
      <w:rPr>
        <w:rFonts w:hint="default"/>
        <w:lang w:val="en-US" w:eastAsia="en-US" w:bidi="en-US"/>
      </w:rPr>
    </w:lvl>
    <w:lvl w:ilvl="4" w:tplc="DCD8FFDE">
      <w:numFmt w:val="bullet"/>
      <w:lvlText w:val="•"/>
      <w:lvlJc w:val="left"/>
      <w:pPr>
        <w:ind w:left="3434" w:hanging="269"/>
      </w:pPr>
      <w:rPr>
        <w:rFonts w:hint="default"/>
        <w:lang w:val="en-US" w:eastAsia="en-US" w:bidi="en-US"/>
      </w:rPr>
    </w:lvl>
    <w:lvl w:ilvl="5" w:tplc="AA284A04">
      <w:numFmt w:val="bullet"/>
      <w:lvlText w:val="•"/>
      <w:lvlJc w:val="left"/>
      <w:pPr>
        <w:ind w:left="4188" w:hanging="269"/>
      </w:pPr>
      <w:rPr>
        <w:rFonts w:hint="default"/>
        <w:lang w:val="en-US" w:eastAsia="en-US" w:bidi="en-US"/>
      </w:rPr>
    </w:lvl>
    <w:lvl w:ilvl="6" w:tplc="E362A51C">
      <w:numFmt w:val="bullet"/>
      <w:lvlText w:val="•"/>
      <w:lvlJc w:val="left"/>
      <w:pPr>
        <w:ind w:left="4941" w:hanging="269"/>
      </w:pPr>
      <w:rPr>
        <w:rFonts w:hint="default"/>
        <w:lang w:val="en-US" w:eastAsia="en-US" w:bidi="en-US"/>
      </w:rPr>
    </w:lvl>
    <w:lvl w:ilvl="7" w:tplc="B62AD8CE">
      <w:numFmt w:val="bullet"/>
      <w:lvlText w:val="•"/>
      <w:lvlJc w:val="left"/>
      <w:pPr>
        <w:ind w:left="5695" w:hanging="269"/>
      </w:pPr>
      <w:rPr>
        <w:rFonts w:hint="default"/>
        <w:lang w:val="en-US" w:eastAsia="en-US" w:bidi="en-US"/>
      </w:rPr>
    </w:lvl>
    <w:lvl w:ilvl="8" w:tplc="FEF240DE">
      <w:numFmt w:val="bullet"/>
      <w:lvlText w:val="•"/>
      <w:lvlJc w:val="left"/>
      <w:pPr>
        <w:ind w:left="6448" w:hanging="269"/>
      </w:pPr>
      <w:rPr>
        <w:rFonts w:hint="default"/>
        <w:lang w:val="en-US" w:eastAsia="en-US" w:bidi="en-US"/>
      </w:rPr>
    </w:lvl>
  </w:abstractNum>
  <w:abstractNum w:abstractNumId="6">
    <w:nsid w:val="12464A58"/>
    <w:multiLevelType w:val="hybridMultilevel"/>
    <w:tmpl w:val="950C96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18D565F2"/>
    <w:multiLevelType w:val="hybridMultilevel"/>
    <w:tmpl w:val="8A22C164"/>
    <w:lvl w:ilvl="0" w:tplc="AE4E62CA">
      <w:numFmt w:val="bullet"/>
      <w:lvlText w:val=""/>
      <w:lvlJc w:val="left"/>
      <w:pPr>
        <w:ind w:left="778" w:hanging="490"/>
      </w:pPr>
      <w:rPr>
        <w:rFonts w:ascii="Symbol" w:eastAsia="Symbol" w:hAnsi="Symbol" w:cs="Symbol" w:hint="default"/>
        <w:w w:val="97"/>
        <w:sz w:val="20"/>
        <w:szCs w:val="20"/>
        <w:lang w:val="en-US" w:eastAsia="en-US" w:bidi="en-US"/>
      </w:rPr>
    </w:lvl>
    <w:lvl w:ilvl="1" w:tplc="5BEA9E44">
      <w:numFmt w:val="bullet"/>
      <w:lvlText w:val="•"/>
      <w:lvlJc w:val="left"/>
      <w:pPr>
        <w:ind w:left="1497" w:hanging="490"/>
      </w:pPr>
      <w:rPr>
        <w:rFonts w:hint="default"/>
        <w:lang w:val="en-US" w:eastAsia="en-US" w:bidi="en-US"/>
      </w:rPr>
    </w:lvl>
    <w:lvl w:ilvl="2" w:tplc="2DFEBCD0">
      <w:numFmt w:val="bullet"/>
      <w:lvlText w:val="•"/>
      <w:lvlJc w:val="left"/>
      <w:pPr>
        <w:ind w:left="2215" w:hanging="490"/>
      </w:pPr>
      <w:rPr>
        <w:rFonts w:hint="default"/>
        <w:lang w:val="en-US" w:eastAsia="en-US" w:bidi="en-US"/>
      </w:rPr>
    </w:lvl>
    <w:lvl w:ilvl="3" w:tplc="1C6E09DA">
      <w:numFmt w:val="bullet"/>
      <w:lvlText w:val="•"/>
      <w:lvlJc w:val="left"/>
      <w:pPr>
        <w:ind w:left="2932" w:hanging="490"/>
      </w:pPr>
      <w:rPr>
        <w:rFonts w:hint="default"/>
        <w:lang w:val="en-US" w:eastAsia="en-US" w:bidi="en-US"/>
      </w:rPr>
    </w:lvl>
    <w:lvl w:ilvl="4" w:tplc="2D4AF2D4">
      <w:numFmt w:val="bullet"/>
      <w:lvlText w:val="•"/>
      <w:lvlJc w:val="left"/>
      <w:pPr>
        <w:ind w:left="3650" w:hanging="490"/>
      </w:pPr>
      <w:rPr>
        <w:rFonts w:hint="default"/>
        <w:lang w:val="en-US" w:eastAsia="en-US" w:bidi="en-US"/>
      </w:rPr>
    </w:lvl>
    <w:lvl w:ilvl="5" w:tplc="57AE15DA">
      <w:numFmt w:val="bullet"/>
      <w:lvlText w:val="•"/>
      <w:lvlJc w:val="left"/>
      <w:pPr>
        <w:ind w:left="4368" w:hanging="490"/>
      </w:pPr>
      <w:rPr>
        <w:rFonts w:hint="default"/>
        <w:lang w:val="en-US" w:eastAsia="en-US" w:bidi="en-US"/>
      </w:rPr>
    </w:lvl>
    <w:lvl w:ilvl="6" w:tplc="B28640DA">
      <w:numFmt w:val="bullet"/>
      <w:lvlText w:val="•"/>
      <w:lvlJc w:val="left"/>
      <w:pPr>
        <w:ind w:left="5085" w:hanging="490"/>
      </w:pPr>
      <w:rPr>
        <w:rFonts w:hint="default"/>
        <w:lang w:val="en-US" w:eastAsia="en-US" w:bidi="en-US"/>
      </w:rPr>
    </w:lvl>
    <w:lvl w:ilvl="7" w:tplc="6AC0B318">
      <w:numFmt w:val="bullet"/>
      <w:lvlText w:val="•"/>
      <w:lvlJc w:val="left"/>
      <w:pPr>
        <w:ind w:left="5803" w:hanging="490"/>
      </w:pPr>
      <w:rPr>
        <w:rFonts w:hint="default"/>
        <w:lang w:val="en-US" w:eastAsia="en-US" w:bidi="en-US"/>
      </w:rPr>
    </w:lvl>
    <w:lvl w:ilvl="8" w:tplc="212AB8A6">
      <w:numFmt w:val="bullet"/>
      <w:lvlText w:val="•"/>
      <w:lvlJc w:val="left"/>
      <w:pPr>
        <w:ind w:left="6520" w:hanging="490"/>
      </w:pPr>
      <w:rPr>
        <w:rFonts w:hint="default"/>
        <w:lang w:val="en-US" w:eastAsia="en-US" w:bidi="en-US"/>
      </w:rPr>
    </w:lvl>
  </w:abstractNum>
  <w:abstractNum w:abstractNumId="8">
    <w:nsid w:val="199F1878"/>
    <w:multiLevelType w:val="hybridMultilevel"/>
    <w:tmpl w:val="B87E4D1A"/>
    <w:lvl w:ilvl="0" w:tplc="45DA1E88">
      <w:start w:val="2"/>
      <w:numFmt w:val="decimal"/>
      <w:lvlText w:val="%1"/>
      <w:lvlJc w:val="left"/>
      <w:pPr>
        <w:ind w:left="1287" w:hanging="466"/>
      </w:pPr>
      <w:rPr>
        <w:rFonts w:hint="default"/>
        <w:lang w:val="en-US" w:eastAsia="en-US" w:bidi="en-US"/>
      </w:rPr>
    </w:lvl>
    <w:lvl w:ilvl="1" w:tplc="9938A4BC">
      <w:numFmt w:val="none"/>
      <w:lvlText w:val=""/>
      <w:lvlJc w:val="left"/>
      <w:pPr>
        <w:tabs>
          <w:tab w:val="num" w:pos="360"/>
        </w:tabs>
      </w:pPr>
    </w:lvl>
    <w:lvl w:ilvl="2" w:tplc="4C3C2B20">
      <w:numFmt w:val="bullet"/>
      <w:lvlText w:val="•"/>
      <w:lvlJc w:val="left"/>
      <w:pPr>
        <w:ind w:left="3174" w:hanging="466"/>
      </w:pPr>
      <w:rPr>
        <w:rFonts w:hint="default"/>
        <w:lang w:val="en-US" w:eastAsia="en-US" w:bidi="en-US"/>
      </w:rPr>
    </w:lvl>
    <w:lvl w:ilvl="3" w:tplc="F148D850">
      <w:numFmt w:val="bullet"/>
      <w:lvlText w:val="•"/>
      <w:lvlJc w:val="left"/>
      <w:pPr>
        <w:ind w:left="4121" w:hanging="466"/>
      </w:pPr>
      <w:rPr>
        <w:rFonts w:hint="default"/>
        <w:lang w:val="en-US" w:eastAsia="en-US" w:bidi="en-US"/>
      </w:rPr>
    </w:lvl>
    <w:lvl w:ilvl="4" w:tplc="F3049B9C">
      <w:numFmt w:val="bullet"/>
      <w:lvlText w:val="•"/>
      <w:lvlJc w:val="left"/>
      <w:pPr>
        <w:ind w:left="5068" w:hanging="466"/>
      </w:pPr>
      <w:rPr>
        <w:rFonts w:hint="default"/>
        <w:lang w:val="en-US" w:eastAsia="en-US" w:bidi="en-US"/>
      </w:rPr>
    </w:lvl>
    <w:lvl w:ilvl="5" w:tplc="3D4E6CDC">
      <w:numFmt w:val="bullet"/>
      <w:lvlText w:val="•"/>
      <w:lvlJc w:val="left"/>
      <w:pPr>
        <w:ind w:left="6015" w:hanging="466"/>
      </w:pPr>
      <w:rPr>
        <w:rFonts w:hint="default"/>
        <w:lang w:val="en-US" w:eastAsia="en-US" w:bidi="en-US"/>
      </w:rPr>
    </w:lvl>
    <w:lvl w:ilvl="6" w:tplc="B3A44DB4">
      <w:numFmt w:val="bullet"/>
      <w:lvlText w:val="•"/>
      <w:lvlJc w:val="left"/>
      <w:pPr>
        <w:ind w:left="6962" w:hanging="466"/>
      </w:pPr>
      <w:rPr>
        <w:rFonts w:hint="default"/>
        <w:lang w:val="en-US" w:eastAsia="en-US" w:bidi="en-US"/>
      </w:rPr>
    </w:lvl>
    <w:lvl w:ilvl="7" w:tplc="74F08450">
      <w:numFmt w:val="bullet"/>
      <w:lvlText w:val="•"/>
      <w:lvlJc w:val="left"/>
      <w:pPr>
        <w:ind w:left="7909" w:hanging="466"/>
      </w:pPr>
      <w:rPr>
        <w:rFonts w:hint="default"/>
        <w:lang w:val="en-US" w:eastAsia="en-US" w:bidi="en-US"/>
      </w:rPr>
    </w:lvl>
    <w:lvl w:ilvl="8" w:tplc="554232BC">
      <w:numFmt w:val="bullet"/>
      <w:lvlText w:val="•"/>
      <w:lvlJc w:val="left"/>
      <w:pPr>
        <w:ind w:left="8856" w:hanging="466"/>
      </w:pPr>
      <w:rPr>
        <w:rFonts w:hint="default"/>
        <w:lang w:val="en-US" w:eastAsia="en-US" w:bidi="en-US"/>
      </w:rPr>
    </w:lvl>
  </w:abstractNum>
  <w:abstractNum w:abstractNumId="9">
    <w:nsid w:val="1ACA69DB"/>
    <w:multiLevelType w:val="hybridMultilevel"/>
    <w:tmpl w:val="9F3E7D8A"/>
    <w:lvl w:ilvl="0" w:tplc="877C35FA">
      <w:numFmt w:val="bullet"/>
      <w:lvlText w:val=""/>
      <w:lvlJc w:val="left"/>
      <w:pPr>
        <w:ind w:left="418" w:hanging="269"/>
      </w:pPr>
      <w:rPr>
        <w:rFonts w:ascii="Symbol" w:eastAsia="Symbol" w:hAnsi="Symbol" w:cs="Symbol" w:hint="default"/>
        <w:w w:val="97"/>
        <w:sz w:val="20"/>
        <w:szCs w:val="20"/>
        <w:lang w:val="en-US" w:eastAsia="en-US" w:bidi="en-US"/>
      </w:rPr>
    </w:lvl>
    <w:lvl w:ilvl="1" w:tplc="2C24C964">
      <w:numFmt w:val="bullet"/>
      <w:lvlText w:val="•"/>
      <w:lvlJc w:val="left"/>
      <w:pPr>
        <w:ind w:left="1173" w:hanging="269"/>
      </w:pPr>
      <w:rPr>
        <w:rFonts w:hint="default"/>
        <w:lang w:val="en-US" w:eastAsia="en-US" w:bidi="en-US"/>
      </w:rPr>
    </w:lvl>
    <w:lvl w:ilvl="2" w:tplc="C01A1A2E">
      <w:numFmt w:val="bullet"/>
      <w:lvlText w:val="•"/>
      <w:lvlJc w:val="left"/>
      <w:pPr>
        <w:ind w:left="1927" w:hanging="269"/>
      </w:pPr>
      <w:rPr>
        <w:rFonts w:hint="default"/>
        <w:lang w:val="en-US" w:eastAsia="en-US" w:bidi="en-US"/>
      </w:rPr>
    </w:lvl>
    <w:lvl w:ilvl="3" w:tplc="B47468EA">
      <w:numFmt w:val="bullet"/>
      <w:lvlText w:val="•"/>
      <w:lvlJc w:val="left"/>
      <w:pPr>
        <w:ind w:left="2680" w:hanging="269"/>
      </w:pPr>
      <w:rPr>
        <w:rFonts w:hint="default"/>
        <w:lang w:val="en-US" w:eastAsia="en-US" w:bidi="en-US"/>
      </w:rPr>
    </w:lvl>
    <w:lvl w:ilvl="4" w:tplc="62F4A464">
      <w:numFmt w:val="bullet"/>
      <w:lvlText w:val="•"/>
      <w:lvlJc w:val="left"/>
      <w:pPr>
        <w:ind w:left="3434" w:hanging="269"/>
      </w:pPr>
      <w:rPr>
        <w:rFonts w:hint="default"/>
        <w:lang w:val="en-US" w:eastAsia="en-US" w:bidi="en-US"/>
      </w:rPr>
    </w:lvl>
    <w:lvl w:ilvl="5" w:tplc="199CECD6">
      <w:numFmt w:val="bullet"/>
      <w:lvlText w:val="•"/>
      <w:lvlJc w:val="left"/>
      <w:pPr>
        <w:ind w:left="4188" w:hanging="269"/>
      </w:pPr>
      <w:rPr>
        <w:rFonts w:hint="default"/>
        <w:lang w:val="en-US" w:eastAsia="en-US" w:bidi="en-US"/>
      </w:rPr>
    </w:lvl>
    <w:lvl w:ilvl="6" w:tplc="7EBEC28A">
      <w:numFmt w:val="bullet"/>
      <w:lvlText w:val="•"/>
      <w:lvlJc w:val="left"/>
      <w:pPr>
        <w:ind w:left="4941" w:hanging="269"/>
      </w:pPr>
      <w:rPr>
        <w:rFonts w:hint="default"/>
        <w:lang w:val="en-US" w:eastAsia="en-US" w:bidi="en-US"/>
      </w:rPr>
    </w:lvl>
    <w:lvl w:ilvl="7" w:tplc="B3B2275A">
      <w:numFmt w:val="bullet"/>
      <w:lvlText w:val="•"/>
      <w:lvlJc w:val="left"/>
      <w:pPr>
        <w:ind w:left="5695" w:hanging="269"/>
      </w:pPr>
      <w:rPr>
        <w:rFonts w:hint="default"/>
        <w:lang w:val="en-US" w:eastAsia="en-US" w:bidi="en-US"/>
      </w:rPr>
    </w:lvl>
    <w:lvl w:ilvl="8" w:tplc="EC586FE4">
      <w:numFmt w:val="bullet"/>
      <w:lvlText w:val="•"/>
      <w:lvlJc w:val="left"/>
      <w:pPr>
        <w:ind w:left="6448" w:hanging="269"/>
      </w:pPr>
      <w:rPr>
        <w:rFonts w:hint="default"/>
        <w:lang w:val="en-US" w:eastAsia="en-US" w:bidi="en-US"/>
      </w:rPr>
    </w:lvl>
  </w:abstractNum>
  <w:abstractNum w:abstractNumId="10">
    <w:nsid w:val="21BE22D5"/>
    <w:multiLevelType w:val="hybridMultilevel"/>
    <w:tmpl w:val="C50ACAE8"/>
    <w:lvl w:ilvl="0" w:tplc="DCC2A4AC">
      <w:start w:val="3"/>
      <w:numFmt w:val="decimal"/>
      <w:lvlText w:val="%1"/>
      <w:lvlJc w:val="left"/>
      <w:pPr>
        <w:ind w:left="822" w:hanging="389"/>
      </w:pPr>
      <w:rPr>
        <w:rFonts w:hint="default"/>
        <w:lang w:val="en-US" w:eastAsia="en-US" w:bidi="en-US"/>
      </w:rPr>
    </w:lvl>
    <w:lvl w:ilvl="1" w:tplc="CCE4F3DE">
      <w:numFmt w:val="none"/>
      <w:lvlText w:val=""/>
      <w:lvlJc w:val="left"/>
      <w:pPr>
        <w:tabs>
          <w:tab w:val="num" w:pos="360"/>
        </w:tabs>
      </w:pPr>
    </w:lvl>
    <w:lvl w:ilvl="2" w:tplc="0CE2BC88">
      <w:numFmt w:val="bullet"/>
      <w:lvlText w:val="•"/>
      <w:lvlJc w:val="left"/>
      <w:pPr>
        <w:ind w:left="2806" w:hanging="389"/>
      </w:pPr>
      <w:rPr>
        <w:rFonts w:hint="default"/>
        <w:lang w:val="en-US" w:eastAsia="en-US" w:bidi="en-US"/>
      </w:rPr>
    </w:lvl>
    <w:lvl w:ilvl="3" w:tplc="1CFA06A2">
      <w:numFmt w:val="bullet"/>
      <w:lvlText w:val="•"/>
      <w:lvlJc w:val="left"/>
      <w:pPr>
        <w:ind w:left="3799" w:hanging="389"/>
      </w:pPr>
      <w:rPr>
        <w:rFonts w:hint="default"/>
        <w:lang w:val="en-US" w:eastAsia="en-US" w:bidi="en-US"/>
      </w:rPr>
    </w:lvl>
    <w:lvl w:ilvl="4" w:tplc="ADDE8D2E">
      <w:numFmt w:val="bullet"/>
      <w:lvlText w:val="•"/>
      <w:lvlJc w:val="left"/>
      <w:pPr>
        <w:ind w:left="4792" w:hanging="389"/>
      </w:pPr>
      <w:rPr>
        <w:rFonts w:hint="default"/>
        <w:lang w:val="en-US" w:eastAsia="en-US" w:bidi="en-US"/>
      </w:rPr>
    </w:lvl>
    <w:lvl w:ilvl="5" w:tplc="AC0232C6">
      <w:numFmt w:val="bullet"/>
      <w:lvlText w:val="•"/>
      <w:lvlJc w:val="left"/>
      <w:pPr>
        <w:ind w:left="5785" w:hanging="389"/>
      </w:pPr>
      <w:rPr>
        <w:rFonts w:hint="default"/>
        <w:lang w:val="en-US" w:eastAsia="en-US" w:bidi="en-US"/>
      </w:rPr>
    </w:lvl>
    <w:lvl w:ilvl="6" w:tplc="40708510">
      <w:numFmt w:val="bullet"/>
      <w:lvlText w:val="•"/>
      <w:lvlJc w:val="left"/>
      <w:pPr>
        <w:ind w:left="6778" w:hanging="389"/>
      </w:pPr>
      <w:rPr>
        <w:rFonts w:hint="default"/>
        <w:lang w:val="en-US" w:eastAsia="en-US" w:bidi="en-US"/>
      </w:rPr>
    </w:lvl>
    <w:lvl w:ilvl="7" w:tplc="2AB48634">
      <w:numFmt w:val="bullet"/>
      <w:lvlText w:val="•"/>
      <w:lvlJc w:val="left"/>
      <w:pPr>
        <w:ind w:left="7771" w:hanging="389"/>
      </w:pPr>
      <w:rPr>
        <w:rFonts w:hint="default"/>
        <w:lang w:val="en-US" w:eastAsia="en-US" w:bidi="en-US"/>
      </w:rPr>
    </w:lvl>
    <w:lvl w:ilvl="8" w:tplc="E884D274">
      <w:numFmt w:val="bullet"/>
      <w:lvlText w:val="•"/>
      <w:lvlJc w:val="left"/>
      <w:pPr>
        <w:ind w:left="8764" w:hanging="389"/>
      </w:pPr>
      <w:rPr>
        <w:rFonts w:hint="default"/>
        <w:lang w:val="en-US" w:eastAsia="en-US" w:bidi="en-US"/>
      </w:rPr>
    </w:lvl>
  </w:abstractNum>
  <w:abstractNum w:abstractNumId="11">
    <w:nsid w:val="29C51F54"/>
    <w:multiLevelType w:val="hybridMultilevel"/>
    <w:tmpl w:val="0B7E3A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4E22DA"/>
    <w:multiLevelType w:val="singleLevel"/>
    <w:tmpl w:val="60621F58"/>
    <w:lvl w:ilvl="0">
      <w:start w:val="3"/>
      <w:numFmt w:val="decimal"/>
      <w:lvlText w:val="%1.)"/>
      <w:lvlJc w:val="left"/>
      <w:pPr>
        <w:tabs>
          <w:tab w:val="num" w:pos="360"/>
        </w:tabs>
        <w:ind w:left="360" w:hanging="360"/>
      </w:pPr>
      <w:rPr>
        <w:rFonts w:hint="default"/>
      </w:rPr>
    </w:lvl>
  </w:abstractNum>
  <w:abstractNum w:abstractNumId="13">
    <w:nsid w:val="34EC7D7B"/>
    <w:multiLevelType w:val="hybridMultilevel"/>
    <w:tmpl w:val="998E6F52"/>
    <w:lvl w:ilvl="0" w:tplc="F1503618">
      <w:start w:val="1"/>
      <w:numFmt w:val="upp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1A4BE2"/>
    <w:multiLevelType w:val="hybridMultilevel"/>
    <w:tmpl w:val="9D241744"/>
    <w:lvl w:ilvl="0" w:tplc="FE7EE480">
      <w:start w:val="4"/>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36D67600"/>
    <w:multiLevelType w:val="hybridMultilevel"/>
    <w:tmpl w:val="3CD2A7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C2AE8"/>
    <w:multiLevelType w:val="hybridMultilevel"/>
    <w:tmpl w:val="30048562"/>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EDA91E4">
      <w:start w:val="4"/>
      <w:numFmt w:val="upperRoman"/>
      <w:lvlText w:val="%3)"/>
      <w:lvlJc w:val="left"/>
      <w:pPr>
        <w:tabs>
          <w:tab w:val="num" w:pos="2700"/>
        </w:tabs>
        <w:ind w:left="2700" w:hanging="720"/>
      </w:pPr>
      <w:rPr>
        <w:rFonts w:hint="default"/>
      </w:rPr>
    </w:lvl>
    <w:lvl w:ilvl="3" w:tplc="9844E95C">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8105754"/>
    <w:multiLevelType w:val="hybridMultilevel"/>
    <w:tmpl w:val="7D6CFCCA"/>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8D43EB5"/>
    <w:multiLevelType w:val="hybridMultilevel"/>
    <w:tmpl w:val="AF70D3B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21485F"/>
    <w:multiLevelType w:val="hybridMultilevel"/>
    <w:tmpl w:val="1FD6CCEC"/>
    <w:lvl w:ilvl="0" w:tplc="8F54FCE2">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7A164E"/>
    <w:multiLevelType w:val="hybridMultilevel"/>
    <w:tmpl w:val="D1F066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2031646"/>
    <w:multiLevelType w:val="hybridMultilevel"/>
    <w:tmpl w:val="6E22AB44"/>
    <w:lvl w:ilvl="0" w:tplc="D62025F4">
      <w:start w:val="1"/>
      <w:numFmt w:val="lowerLetter"/>
      <w:lvlText w:val="%1)"/>
      <w:lvlJc w:val="left"/>
      <w:pPr>
        <w:ind w:left="1542" w:hanging="720"/>
      </w:pPr>
      <w:rPr>
        <w:rFonts w:ascii="Tahoma" w:eastAsia="Tahoma" w:hAnsi="Tahoma" w:cs="Tahoma" w:hint="default"/>
        <w:spacing w:val="0"/>
        <w:w w:val="96"/>
        <w:sz w:val="20"/>
        <w:szCs w:val="20"/>
        <w:lang w:val="en-US" w:eastAsia="en-US" w:bidi="en-US"/>
      </w:rPr>
    </w:lvl>
    <w:lvl w:ilvl="1" w:tplc="8C88E156">
      <w:numFmt w:val="bullet"/>
      <w:lvlText w:val="•"/>
      <w:lvlJc w:val="left"/>
      <w:pPr>
        <w:ind w:left="2461" w:hanging="720"/>
      </w:pPr>
      <w:rPr>
        <w:rFonts w:hint="default"/>
        <w:lang w:val="en-US" w:eastAsia="en-US" w:bidi="en-US"/>
      </w:rPr>
    </w:lvl>
    <w:lvl w:ilvl="2" w:tplc="42E4BB1C">
      <w:numFmt w:val="bullet"/>
      <w:lvlText w:val="•"/>
      <w:lvlJc w:val="left"/>
      <w:pPr>
        <w:ind w:left="3382" w:hanging="720"/>
      </w:pPr>
      <w:rPr>
        <w:rFonts w:hint="default"/>
        <w:lang w:val="en-US" w:eastAsia="en-US" w:bidi="en-US"/>
      </w:rPr>
    </w:lvl>
    <w:lvl w:ilvl="3" w:tplc="DB4228D6">
      <w:numFmt w:val="bullet"/>
      <w:lvlText w:val="•"/>
      <w:lvlJc w:val="left"/>
      <w:pPr>
        <w:ind w:left="4303" w:hanging="720"/>
      </w:pPr>
      <w:rPr>
        <w:rFonts w:hint="default"/>
        <w:lang w:val="en-US" w:eastAsia="en-US" w:bidi="en-US"/>
      </w:rPr>
    </w:lvl>
    <w:lvl w:ilvl="4" w:tplc="27FC6BE8">
      <w:numFmt w:val="bullet"/>
      <w:lvlText w:val="•"/>
      <w:lvlJc w:val="left"/>
      <w:pPr>
        <w:ind w:left="5224" w:hanging="720"/>
      </w:pPr>
      <w:rPr>
        <w:rFonts w:hint="default"/>
        <w:lang w:val="en-US" w:eastAsia="en-US" w:bidi="en-US"/>
      </w:rPr>
    </w:lvl>
    <w:lvl w:ilvl="5" w:tplc="3F761F4A">
      <w:numFmt w:val="bullet"/>
      <w:lvlText w:val="•"/>
      <w:lvlJc w:val="left"/>
      <w:pPr>
        <w:ind w:left="6145" w:hanging="720"/>
      </w:pPr>
      <w:rPr>
        <w:rFonts w:hint="default"/>
        <w:lang w:val="en-US" w:eastAsia="en-US" w:bidi="en-US"/>
      </w:rPr>
    </w:lvl>
    <w:lvl w:ilvl="6" w:tplc="B9B045C8">
      <w:numFmt w:val="bullet"/>
      <w:lvlText w:val="•"/>
      <w:lvlJc w:val="left"/>
      <w:pPr>
        <w:ind w:left="7066" w:hanging="720"/>
      </w:pPr>
      <w:rPr>
        <w:rFonts w:hint="default"/>
        <w:lang w:val="en-US" w:eastAsia="en-US" w:bidi="en-US"/>
      </w:rPr>
    </w:lvl>
    <w:lvl w:ilvl="7" w:tplc="8B9A0F92">
      <w:numFmt w:val="bullet"/>
      <w:lvlText w:val="•"/>
      <w:lvlJc w:val="left"/>
      <w:pPr>
        <w:ind w:left="7987" w:hanging="720"/>
      </w:pPr>
      <w:rPr>
        <w:rFonts w:hint="default"/>
        <w:lang w:val="en-US" w:eastAsia="en-US" w:bidi="en-US"/>
      </w:rPr>
    </w:lvl>
    <w:lvl w:ilvl="8" w:tplc="A2369216">
      <w:numFmt w:val="bullet"/>
      <w:lvlText w:val="•"/>
      <w:lvlJc w:val="left"/>
      <w:pPr>
        <w:ind w:left="8908" w:hanging="720"/>
      </w:pPr>
      <w:rPr>
        <w:rFonts w:hint="default"/>
        <w:lang w:val="en-US" w:eastAsia="en-US" w:bidi="en-US"/>
      </w:rPr>
    </w:lvl>
  </w:abstractNum>
  <w:abstractNum w:abstractNumId="22">
    <w:nsid w:val="5A2E7100"/>
    <w:multiLevelType w:val="hybridMultilevel"/>
    <w:tmpl w:val="5D3C2588"/>
    <w:lvl w:ilvl="0" w:tplc="B8E82CA6">
      <w:start w:val="1"/>
      <w:numFmt w:val="lowerRoman"/>
      <w:lvlText w:val="%1)"/>
      <w:lvlJc w:val="left"/>
      <w:pPr>
        <w:ind w:left="1152" w:hanging="72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23">
    <w:nsid w:val="5B5351CD"/>
    <w:multiLevelType w:val="hybridMultilevel"/>
    <w:tmpl w:val="92B81FE0"/>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5F8953ED"/>
    <w:multiLevelType w:val="hybridMultilevel"/>
    <w:tmpl w:val="0A06D964"/>
    <w:lvl w:ilvl="0" w:tplc="E65E49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CC4B74"/>
    <w:multiLevelType w:val="hybridMultilevel"/>
    <w:tmpl w:val="3E60496E"/>
    <w:lvl w:ilvl="0" w:tplc="8364399A">
      <w:start w:val="5"/>
      <w:numFmt w:val="decimal"/>
      <w:lvlText w:val="%1"/>
      <w:lvlJc w:val="left"/>
      <w:pPr>
        <w:ind w:left="822" w:hanging="346"/>
      </w:pPr>
      <w:rPr>
        <w:rFonts w:hint="default"/>
        <w:lang w:val="en-US" w:eastAsia="en-US" w:bidi="en-US"/>
      </w:rPr>
    </w:lvl>
    <w:lvl w:ilvl="1" w:tplc="416C3480">
      <w:numFmt w:val="none"/>
      <w:lvlText w:val=""/>
      <w:lvlJc w:val="left"/>
      <w:pPr>
        <w:tabs>
          <w:tab w:val="num" w:pos="360"/>
        </w:tabs>
      </w:pPr>
    </w:lvl>
    <w:lvl w:ilvl="2" w:tplc="8FCC2FD8">
      <w:numFmt w:val="bullet"/>
      <w:lvlText w:val="•"/>
      <w:lvlJc w:val="left"/>
      <w:pPr>
        <w:ind w:left="2806" w:hanging="346"/>
      </w:pPr>
      <w:rPr>
        <w:rFonts w:hint="default"/>
        <w:lang w:val="en-US" w:eastAsia="en-US" w:bidi="en-US"/>
      </w:rPr>
    </w:lvl>
    <w:lvl w:ilvl="3" w:tplc="BA4479EC">
      <w:numFmt w:val="bullet"/>
      <w:lvlText w:val="•"/>
      <w:lvlJc w:val="left"/>
      <w:pPr>
        <w:ind w:left="3799" w:hanging="346"/>
      </w:pPr>
      <w:rPr>
        <w:rFonts w:hint="default"/>
        <w:lang w:val="en-US" w:eastAsia="en-US" w:bidi="en-US"/>
      </w:rPr>
    </w:lvl>
    <w:lvl w:ilvl="4" w:tplc="F4586D66">
      <w:numFmt w:val="bullet"/>
      <w:lvlText w:val="•"/>
      <w:lvlJc w:val="left"/>
      <w:pPr>
        <w:ind w:left="4792" w:hanging="346"/>
      </w:pPr>
      <w:rPr>
        <w:rFonts w:hint="default"/>
        <w:lang w:val="en-US" w:eastAsia="en-US" w:bidi="en-US"/>
      </w:rPr>
    </w:lvl>
    <w:lvl w:ilvl="5" w:tplc="4E625F42">
      <w:numFmt w:val="bullet"/>
      <w:lvlText w:val="•"/>
      <w:lvlJc w:val="left"/>
      <w:pPr>
        <w:ind w:left="5785" w:hanging="346"/>
      </w:pPr>
      <w:rPr>
        <w:rFonts w:hint="default"/>
        <w:lang w:val="en-US" w:eastAsia="en-US" w:bidi="en-US"/>
      </w:rPr>
    </w:lvl>
    <w:lvl w:ilvl="6" w:tplc="F78EBAEE">
      <w:numFmt w:val="bullet"/>
      <w:lvlText w:val="•"/>
      <w:lvlJc w:val="left"/>
      <w:pPr>
        <w:ind w:left="6778" w:hanging="346"/>
      </w:pPr>
      <w:rPr>
        <w:rFonts w:hint="default"/>
        <w:lang w:val="en-US" w:eastAsia="en-US" w:bidi="en-US"/>
      </w:rPr>
    </w:lvl>
    <w:lvl w:ilvl="7" w:tplc="CD2CB112">
      <w:numFmt w:val="bullet"/>
      <w:lvlText w:val="•"/>
      <w:lvlJc w:val="left"/>
      <w:pPr>
        <w:ind w:left="7771" w:hanging="346"/>
      </w:pPr>
      <w:rPr>
        <w:rFonts w:hint="default"/>
        <w:lang w:val="en-US" w:eastAsia="en-US" w:bidi="en-US"/>
      </w:rPr>
    </w:lvl>
    <w:lvl w:ilvl="8" w:tplc="8CB478F2">
      <w:numFmt w:val="bullet"/>
      <w:lvlText w:val="•"/>
      <w:lvlJc w:val="left"/>
      <w:pPr>
        <w:ind w:left="8764" w:hanging="346"/>
      </w:pPr>
      <w:rPr>
        <w:rFonts w:hint="default"/>
        <w:lang w:val="en-US" w:eastAsia="en-US" w:bidi="en-US"/>
      </w:rPr>
    </w:lvl>
  </w:abstractNum>
  <w:abstractNum w:abstractNumId="26">
    <w:nsid w:val="6F8E65E3"/>
    <w:multiLevelType w:val="hybridMultilevel"/>
    <w:tmpl w:val="0724653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A14A9A"/>
    <w:multiLevelType w:val="hybridMultilevel"/>
    <w:tmpl w:val="4F36229E"/>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73851876"/>
    <w:multiLevelType w:val="hybridMultilevel"/>
    <w:tmpl w:val="42F874B2"/>
    <w:lvl w:ilvl="0" w:tplc="0D6AD7CC">
      <w:start w:val="1"/>
      <w:numFmt w:val="decimal"/>
      <w:lvlText w:val="%1."/>
      <w:lvlJc w:val="left"/>
      <w:pPr>
        <w:ind w:left="360" w:hanging="360"/>
      </w:pPr>
      <w:rPr>
        <w:rFonts w:cs="BookAntiqua"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D66C71"/>
    <w:multiLevelType w:val="hybridMultilevel"/>
    <w:tmpl w:val="3AC89B82"/>
    <w:lvl w:ilvl="0" w:tplc="45DA1998">
      <w:start w:val="1"/>
      <w:numFmt w:val="decimal"/>
      <w:lvlText w:val="%1."/>
      <w:lvlJc w:val="left"/>
      <w:pPr>
        <w:ind w:left="822" w:hanging="262"/>
      </w:pPr>
      <w:rPr>
        <w:rFonts w:asciiTheme="minorHAnsi" w:eastAsia="Tahoma" w:hAnsiTheme="minorHAnsi" w:cs="Tahoma" w:hint="default"/>
        <w:spacing w:val="-1"/>
        <w:w w:val="96"/>
        <w:sz w:val="22"/>
        <w:szCs w:val="20"/>
        <w:lang w:val="en-US" w:eastAsia="en-US" w:bidi="en-US"/>
      </w:rPr>
    </w:lvl>
    <w:lvl w:ilvl="1" w:tplc="08668C6E">
      <w:start w:val="1"/>
      <w:numFmt w:val="lowerLetter"/>
      <w:lvlText w:val="%2."/>
      <w:lvlJc w:val="left"/>
      <w:pPr>
        <w:ind w:left="1340" w:hanging="360"/>
      </w:pPr>
      <w:rPr>
        <w:rFonts w:ascii="Times New Roman" w:eastAsia="Times New Roman" w:hAnsi="Times New Roman" w:cs="Times New Roman" w:hint="default"/>
        <w:spacing w:val="-16"/>
        <w:w w:val="99"/>
        <w:sz w:val="24"/>
        <w:szCs w:val="24"/>
        <w:lang w:val="en-US" w:eastAsia="en-US" w:bidi="en-US"/>
      </w:rPr>
    </w:lvl>
    <w:lvl w:ilvl="2" w:tplc="B8B691F4">
      <w:numFmt w:val="bullet"/>
      <w:lvlText w:val="•"/>
      <w:lvlJc w:val="left"/>
      <w:pPr>
        <w:ind w:left="2385" w:hanging="360"/>
      </w:pPr>
      <w:rPr>
        <w:rFonts w:hint="default"/>
        <w:lang w:val="en-US" w:eastAsia="en-US" w:bidi="en-US"/>
      </w:rPr>
    </w:lvl>
    <w:lvl w:ilvl="3" w:tplc="C1A6B38A">
      <w:numFmt w:val="bullet"/>
      <w:lvlText w:val="•"/>
      <w:lvlJc w:val="left"/>
      <w:pPr>
        <w:ind w:left="3431" w:hanging="360"/>
      </w:pPr>
      <w:rPr>
        <w:rFonts w:hint="default"/>
        <w:lang w:val="en-US" w:eastAsia="en-US" w:bidi="en-US"/>
      </w:rPr>
    </w:lvl>
    <w:lvl w:ilvl="4" w:tplc="2CD6675A">
      <w:numFmt w:val="bullet"/>
      <w:lvlText w:val="•"/>
      <w:lvlJc w:val="left"/>
      <w:pPr>
        <w:ind w:left="4477" w:hanging="360"/>
      </w:pPr>
      <w:rPr>
        <w:rFonts w:hint="default"/>
        <w:lang w:val="en-US" w:eastAsia="en-US" w:bidi="en-US"/>
      </w:rPr>
    </w:lvl>
    <w:lvl w:ilvl="5" w:tplc="74962BCC">
      <w:numFmt w:val="bullet"/>
      <w:lvlText w:val="•"/>
      <w:lvlJc w:val="left"/>
      <w:pPr>
        <w:ind w:left="5522" w:hanging="360"/>
      </w:pPr>
      <w:rPr>
        <w:rFonts w:hint="default"/>
        <w:lang w:val="en-US" w:eastAsia="en-US" w:bidi="en-US"/>
      </w:rPr>
    </w:lvl>
    <w:lvl w:ilvl="6" w:tplc="A60CC4A6">
      <w:numFmt w:val="bullet"/>
      <w:lvlText w:val="•"/>
      <w:lvlJc w:val="left"/>
      <w:pPr>
        <w:ind w:left="6568" w:hanging="360"/>
      </w:pPr>
      <w:rPr>
        <w:rFonts w:hint="default"/>
        <w:lang w:val="en-US" w:eastAsia="en-US" w:bidi="en-US"/>
      </w:rPr>
    </w:lvl>
    <w:lvl w:ilvl="7" w:tplc="89389E8A">
      <w:numFmt w:val="bullet"/>
      <w:lvlText w:val="•"/>
      <w:lvlJc w:val="left"/>
      <w:pPr>
        <w:ind w:left="7614" w:hanging="360"/>
      </w:pPr>
      <w:rPr>
        <w:rFonts w:hint="default"/>
        <w:lang w:val="en-US" w:eastAsia="en-US" w:bidi="en-US"/>
      </w:rPr>
    </w:lvl>
    <w:lvl w:ilvl="8" w:tplc="926E1A14">
      <w:numFmt w:val="bullet"/>
      <w:lvlText w:val="•"/>
      <w:lvlJc w:val="left"/>
      <w:pPr>
        <w:ind w:left="8659" w:hanging="360"/>
      </w:pPr>
      <w:rPr>
        <w:rFonts w:hint="default"/>
        <w:lang w:val="en-US" w:eastAsia="en-US" w:bidi="en-US"/>
      </w:rPr>
    </w:lvl>
  </w:abstractNum>
  <w:num w:numId="1">
    <w:abstractNumId w:val="24"/>
  </w:num>
  <w:num w:numId="2">
    <w:abstractNumId w:val="14"/>
  </w:num>
  <w:num w:numId="3">
    <w:abstractNumId w:val="15"/>
  </w:num>
  <w:num w:numId="4">
    <w:abstractNumId w:val="18"/>
  </w:num>
  <w:num w:numId="5">
    <w:abstractNumId w:val="20"/>
  </w:num>
  <w:num w:numId="6">
    <w:abstractNumId w:val="23"/>
  </w:num>
  <w:num w:numId="7">
    <w:abstractNumId w:val="28"/>
  </w:num>
  <w:num w:numId="8">
    <w:abstractNumId w:val="13"/>
  </w:num>
  <w:num w:numId="9">
    <w:abstractNumId w:val="19"/>
  </w:num>
  <w:num w:numId="10">
    <w:abstractNumId w:val="22"/>
  </w:num>
  <w:num w:numId="11">
    <w:abstractNumId w:val="17"/>
  </w:num>
  <w:num w:numId="12">
    <w:abstractNumId w:val="3"/>
  </w:num>
  <w:num w:numId="13">
    <w:abstractNumId w:val="12"/>
  </w:num>
  <w:num w:numId="14">
    <w:abstractNumId w:val="27"/>
  </w:num>
  <w:num w:numId="15">
    <w:abstractNumId w:val="2"/>
  </w:num>
  <w:num w:numId="16">
    <w:abstractNumId w:val="11"/>
  </w:num>
  <w:num w:numId="17">
    <w:abstractNumId w:val="29"/>
  </w:num>
  <w:num w:numId="18">
    <w:abstractNumId w:val="21"/>
  </w:num>
  <w:num w:numId="19">
    <w:abstractNumId w:val="1"/>
  </w:num>
  <w:num w:numId="20">
    <w:abstractNumId w:val="7"/>
  </w:num>
  <w:num w:numId="21">
    <w:abstractNumId w:val="9"/>
  </w:num>
  <w:num w:numId="22">
    <w:abstractNumId w:val="5"/>
  </w:num>
  <w:num w:numId="23">
    <w:abstractNumId w:val="25"/>
  </w:num>
  <w:num w:numId="24">
    <w:abstractNumId w:val="10"/>
  </w:num>
  <w:num w:numId="25">
    <w:abstractNumId w:val="8"/>
  </w:num>
  <w:num w:numId="26">
    <w:abstractNumId w:val="6"/>
  </w:num>
  <w:num w:numId="27">
    <w:abstractNumId w:val="4"/>
  </w:num>
  <w:num w:numId="28">
    <w:abstractNumId w:val="16"/>
  </w:num>
  <w:num w:numId="29">
    <w:abstractNumId w:val="2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545916"/>
    <w:rsid w:val="00001C87"/>
    <w:rsid w:val="00004764"/>
    <w:rsid w:val="00005592"/>
    <w:rsid w:val="00012C92"/>
    <w:rsid w:val="0002020C"/>
    <w:rsid w:val="00020322"/>
    <w:rsid w:val="000271D1"/>
    <w:rsid w:val="0002782B"/>
    <w:rsid w:val="00031BE9"/>
    <w:rsid w:val="00031E0E"/>
    <w:rsid w:val="00032054"/>
    <w:rsid w:val="000320A4"/>
    <w:rsid w:val="0004272E"/>
    <w:rsid w:val="000441A8"/>
    <w:rsid w:val="00047C38"/>
    <w:rsid w:val="0005056C"/>
    <w:rsid w:val="00050B6C"/>
    <w:rsid w:val="0005259D"/>
    <w:rsid w:val="00056762"/>
    <w:rsid w:val="00063835"/>
    <w:rsid w:val="00067F88"/>
    <w:rsid w:val="00070E25"/>
    <w:rsid w:val="00071102"/>
    <w:rsid w:val="00071572"/>
    <w:rsid w:val="00071F45"/>
    <w:rsid w:val="00072BDD"/>
    <w:rsid w:val="00074FCF"/>
    <w:rsid w:val="00075885"/>
    <w:rsid w:val="00083AD8"/>
    <w:rsid w:val="00086238"/>
    <w:rsid w:val="000902E1"/>
    <w:rsid w:val="00092760"/>
    <w:rsid w:val="00093E54"/>
    <w:rsid w:val="00094196"/>
    <w:rsid w:val="00094789"/>
    <w:rsid w:val="000972AA"/>
    <w:rsid w:val="000A07FF"/>
    <w:rsid w:val="000A0EAF"/>
    <w:rsid w:val="000A2509"/>
    <w:rsid w:val="000A4128"/>
    <w:rsid w:val="000A4C7C"/>
    <w:rsid w:val="000B3C65"/>
    <w:rsid w:val="000C032D"/>
    <w:rsid w:val="000C271F"/>
    <w:rsid w:val="000C3510"/>
    <w:rsid w:val="000C352E"/>
    <w:rsid w:val="000C41DB"/>
    <w:rsid w:val="000D45D4"/>
    <w:rsid w:val="000D5960"/>
    <w:rsid w:val="000E621C"/>
    <w:rsid w:val="000F0A4C"/>
    <w:rsid w:val="000F5E0E"/>
    <w:rsid w:val="000F649B"/>
    <w:rsid w:val="00104B84"/>
    <w:rsid w:val="001063CB"/>
    <w:rsid w:val="0010747F"/>
    <w:rsid w:val="001126D8"/>
    <w:rsid w:val="00112855"/>
    <w:rsid w:val="00112B44"/>
    <w:rsid w:val="0011315A"/>
    <w:rsid w:val="00113BD3"/>
    <w:rsid w:val="00113EC9"/>
    <w:rsid w:val="001207C6"/>
    <w:rsid w:val="00123D5B"/>
    <w:rsid w:val="00130682"/>
    <w:rsid w:val="001402A4"/>
    <w:rsid w:val="00140FC3"/>
    <w:rsid w:val="001441F3"/>
    <w:rsid w:val="00144E9F"/>
    <w:rsid w:val="00153C7C"/>
    <w:rsid w:val="0015561A"/>
    <w:rsid w:val="001609B8"/>
    <w:rsid w:val="00161BCD"/>
    <w:rsid w:val="00166737"/>
    <w:rsid w:val="00171EBB"/>
    <w:rsid w:val="00174C64"/>
    <w:rsid w:val="001751BF"/>
    <w:rsid w:val="001770C5"/>
    <w:rsid w:val="0017754A"/>
    <w:rsid w:val="00180D14"/>
    <w:rsid w:val="00183989"/>
    <w:rsid w:val="00184153"/>
    <w:rsid w:val="001844B2"/>
    <w:rsid w:val="00187812"/>
    <w:rsid w:val="001B1CD6"/>
    <w:rsid w:val="001B414C"/>
    <w:rsid w:val="001B57AD"/>
    <w:rsid w:val="001B701D"/>
    <w:rsid w:val="001C2FA1"/>
    <w:rsid w:val="001C5B60"/>
    <w:rsid w:val="001C5D40"/>
    <w:rsid w:val="001C6BBB"/>
    <w:rsid w:val="001C6CAB"/>
    <w:rsid w:val="001D0A0A"/>
    <w:rsid w:val="001D2A39"/>
    <w:rsid w:val="001D39AE"/>
    <w:rsid w:val="001D3F44"/>
    <w:rsid w:val="001D6562"/>
    <w:rsid w:val="001E272A"/>
    <w:rsid w:val="001E401E"/>
    <w:rsid w:val="001F452B"/>
    <w:rsid w:val="00200440"/>
    <w:rsid w:val="0020079E"/>
    <w:rsid w:val="00202EF5"/>
    <w:rsid w:val="002052F1"/>
    <w:rsid w:val="00206318"/>
    <w:rsid w:val="0021102A"/>
    <w:rsid w:val="0021272A"/>
    <w:rsid w:val="002209AC"/>
    <w:rsid w:val="0022297B"/>
    <w:rsid w:val="00231109"/>
    <w:rsid w:val="00231DCF"/>
    <w:rsid w:val="0023321F"/>
    <w:rsid w:val="00236262"/>
    <w:rsid w:val="0024094E"/>
    <w:rsid w:val="00241A12"/>
    <w:rsid w:val="002463DE"/>
    <w:rsid w:val="00246DB4"/>
    <w:rsid w:val="002512D9"/>
    <w:rsid w:val="002525E0"/>
    <w:rsid w:val="002544D7"/>
    <w:rsid w:val="002546B8"/>
    <w:rsid w:val="00264E39"/>
    <w:rsid w:val="00267186"/>
    <w:rsid w:val="0027267C"/>
    <w:rsid w:val="002755EF"/>
    <w:rsid w:val="00283D69"/>
    <w:rsid w:val="0028416E"/>
    <w:rsid w:val="00286C7B"/>
    <w:rsid w:val="0028753A"/>
    <w:rsid w:val="002A0156"/>
    <w:rsid w:val="002A300B"/>
    <w:rsid w:val="002A5DF5"/>
    <w:rsid w:val="002A648E"/>
    <w:rsid w:val="002A67D5"/>
    <w:rsid w:val="002C283E"/>
    <w:rsid w:val="002C3D8F"/>
    <w:rsid w:val="002C7F42"/>
    <w:rsid w:val="002E0736"/>
    <w:rsid w:val="002E3835"/>
    <w:rsid w:val="002E4850"/>
    <w:rsid w:val="002F4853"/>
    <w:rsid w:val="002F54FE"/>
    <w:rsid w:val="002F6473"/>
    <w:rsid w:val="00301C51"/>
    <w:rsid w:val="00302779"/>
    <w:rsid w:val="003042A3"/>
    <w:rsid w:val="003135C3"/>
    <w:rsid w:val="00325985"/>
    <w:rsid w:val="00333D2E"/>
    <w:rsid w:val="00334909"/>
    <w:rsid w:val="00335B9E"/>
    <w:rsid w:val="0033655B"/>
    <w:rsid w:val="00336E00"/>
    <w:rsid w:val="003374E0"/>
    <w:rsid w:val="00340A2F"/>
    <w:rsid w:val="0034254B"/>
    <w:rsid w:val="00344918"/>
    <w:rsid w:val="00351061"/>
    <w:rsid w:val="00351FCD"/>
    <w:rsid w:val="003547BE"/>
    <w:rsid w:val="0035775E"/>
    <w:rsid w:val="00361323"/>
    <w:rsid w:val="00363299"/>
    <w:rsid w:val="00366FDA"/>
    <w:rsid w:val="00367DE7"/>
    <w:rsid w:val="00367E60"/>
    <w:rsid w:val="003719E4"/>
    <w:rsid w:val="00372892"/>
    <w:rsid w:val="0037731D"/>
    <w:rsid w:val="00377DC8"/>
    <w:rsid w:val="0038183F"/>
    <w:rsid w:val="00382DBA"/>
    <w:rsid w:val="003832CD"/>
    <w:rsid w:val="00385F78"/>
    <w:rsid w:val="003871DE"/>
    <w:rsid w:val="00387620"/>
    <w:rsid w:val="00387DED"/>
    <w:rsid w:val="00390B69"/>
    <w:rsid w:val="00394D03"/>
    <w:rsid w:val="003A5E9E"/>
    <w:rsid w:val="003B5275"/>
    <w:rsid w:val="003B6D2A"/>
    <w:rsid w:val="003C0016"/>
    <w:rsid w:val="003C201A"/>
    <w:rsid w:val="003C46B4"/>
    <w:rsid w:val="003C5184"/>
    <w:rsid w:val="003C5556"/>
    <w:rsid w:val="003C765B"/>
    <w:rsid w:val="003C7672"/>
    <w:rsid w:val="003D6D31"/>
    <w:rsid w:val="003E1E96"/>
    <w:rsid w:val="003E3DD5"/>
    <w:rsid w:val="003E4859"/>
    <w:rsid w:val="003E4BB7"/>
    <w:rsid w:val="003E6D3E"/>
    <w:rsid w:val="003F1AB4"/>
    <w:rsid w:val="003F5010"/>
    <w:rsid w:val="003F7017"/>
    <w:rsid w:val="00402C63"/>
    <w:rsid w:val="00412166"/>
    <w:rsid w:val="0041269F"/>
    <w:rsid w:val="00417343"/>
    <w:rsid w:val="00420433"/>
    <w:rsid w:val="00422593"/>
    <w:rsid w:val="00425415"/>
    <w:rsid w:val="00425E25"/>
    <w:rsid w:val="00425E2C"/>
    <w:rsid w:val="00427886"/>
    <w:rsid w:val="00430F9A"/>
    <w:rsid w:val="0043227E"/>
    <w:rsid w:val="004336A8"/>
    <w:rsid w:val="00433C1B"/>
    <w:rsid w:val="00440806"/>
    <w:rsid w:val="0044369B"/>
    <w:rsid w:val="004528F4"/>
    <w:rsid w:val="00453742"/>
    <w:rsid w:val="00460479"/>
    <w:rsid w:val="00460D3A"/>
    <w:rsid w:val="004657C8"/>
    <w:rsid w:val="00465C65"/>
    <w:rsid w:val="00466F93"/>
    <w:rsid w:val="00471A30"/>
    <w:rsid w:val="00472ECA"/>
    <w:rsid w:val="0047379A"/>
    <w:rsid w:val="00473984"/>
    <w:rsid w:val="00475C97"/>
    <w:rsid w:val="00480C2C"/>
    <w:rsid w:val="00484D25"/>
    <w:rsid w:val="0049150B"/>
    <w:rsid w:val="0049489A"/>
    <w:rsid w:val="004A306C"/>
    <w:rsid w:val="004A3B51"/>
    <w:rsid w:val="004B44C6"/>
    <w:rsid w:val="004B4914"/>
    <w:rsid w:val="004B5018"/>
    <w:rsid w:val="004B7362"/>
    <w:rsid w:val="004C7621"/>
    <w:rsid w:val="004D02DC"/>
    <w:rsid w:val="004D0550"/>
    <w:rsid w:val="004D69D8"/>
    <w:rsid w:val="004D77BE"/>
    <w:rsid w:val="004D7E4C"/>
    <w:rsid w:val="004E0FA3"/>
    <w:rsid w:val="004E2E57"/>
    <w:rsid w:val="004E37A0"/>
    <w:rsid w:val="004E3F8E"/>
    <w:rsid w:val="004E6937"/>
    <w:rsid w:val="004E6A56"/>
    <w:rsid w:val="004F1FF2"/>
    <w:rsid w:val="004F325F"/>
    <w:rsid w:val="004F7516"/>
    <w:rsid w:val="005016F3"/>
    <w:rsid w:val="00507933"/>
    <w:rsid w:val="00511C97"/>
    <w:rsid w:val="005276AC"/>
    <w:rsid w:val="00532DCF"/>
    <w:rsid w:val="0053451D"/>
    <w:rsid w:val="00537B5D"/>
    <w:rsid w:val="0054024C"/>
    <w:rsid w:val="00543519"/>
    <w:rsid w:val="005437B6"/>
    <w:rsid w:val="005454DB"/>
    <w:rsid w:val="00545916"/>
    <w:rsid w:val="00545DDA"/>
    <w:rsid w:val="00547E30"/>
    <w:rsid w:val="00554E26"/>
    <w:rsid w:val="005563DF"/>
    <w:rsid w:val="0056268C"/>
    <w:rsid w:val="00564B55"/>
    <w:rsid w:val="00564B68"/>
    <w:rsid w:val="00570A8C"/>
    <w:rsid w:val="00571B92"/>
    <w:rsid w:val="00590339"/>
    <w:rsid w:val="00591EAE"/>
    <w:rsid w:val="005940B2"/>
    <w:rsid w:val="00594420"/>
    <w:rsid w:val="00594786"/>
    <w:rsid w:val="005A439F"/>
    <w:rsid w:val="005A545C"/>
    <w:rsid w:val="005B0FF6"/>
    <w:rsid w:val="005B10A8"/>
    <w:rsid w:val="005B46E5"/>
    <w:rsid w:val="005C2303"/>
    <w:rsid w:val="005C4511"/>
    <w:rsid w:val="005C7850"/>
    <w:rsid w:val="005D1A39"/>
    <w:rsid w:val="005D1CBE"/>
    <w:rsid w:val="005D2F10"/>
    <w:rsid w:val="005D4592"/>
    <w:rsid w:val="005E6561"/>
    <w:rsid w:val="005E6EF0"/>
    <w:rsid w:val="005F045E"/>
    <w:rsid w:val="005F2D38"/>
    <w:rsid w:val="005F4ED0"/>
    <w:rsid w:val="006060C4"/>
    <w:rsid w:val="00607226"/>
    <w:rsid w:val="0061330F"/>
    <w:rsid w:val="00615620"/>
    <w:rsid w:val="00616DDE"/>
    <w:rsid w:val="00620ECF"/>
    <w:rsid w:val="006225B6"/>
    <w:rsid w:val="00622E35"/>
    <w:rsid w:val="006318D0"/>
    <w:rsid w:val="00632875"/>
    <w:rsid w:val="00632E0B"/>
    <w:rsid w:val="00633E1E"/>
    <w:rsid w:val="00636C46"/>
    <w:rsid w:val="00645338"/>
    <w:rsid w:val="0064602D"/>
    <w:rsid w:val="006468C9"/>
    <w:rsid w:val="00660D61"/>
    <w:rsid w:val="006669C0"/>
    <w:rsid w:val="00667765"/>
    <w:rsid w:val="006711E5"/>
    <w:rsid w:val="00680150"/>
    <w:rsid w:val="0068035C"/>
    <w:rsid w:val="00686F91"/>
    <w:rsid w:val="00694E8C"/>
    <w:rsid w:val="006A05F2"/>
    <w:rsid w:val="006A4408"/>
    <w:rsid w:val="006A4833"/>
    <w:rsid w:val="006A48CB"/>
    <w:rsid w:val="006A5631"/>
    <w:rsid w:val="006A58A3"/>
    <w:rsid w:val="006B0D8C"/>
    <w:rsid w:val="006B0DAF"/>
    <w:rsid w:val="006B23B6"/>
    <w:rsid w:val="006D386D"/>
    <w:rsid w:val="006E2499"/>
    <w:rsid w:val="006E302C"/>
    <w:rsid w:val="006E6AB0"/>
    <w:rsid w:val="006F18C9"/>
    <w:rsid w:val="006F63C3"/>
    <w:rsid w:val="007054E6"/>
    <w:rsid w:val="00707746"/>
    <w:rsid w:val="007144DB"/>
    <w:rsid w:val="00715E2E"/>
    <w:rsid w:val="0072374B"/>
    <w:rsid w:val="0072396E"/>
    <w:rsid w:val="0072454A"/>
    <w:rsid w:val="00724BE7"/>
    <w:rsid w:val="00726817"/>
    <w:rsid w:val="00726819"/>
    <w:rsid w:val="007319C2"/>
    <w:rsid w:val="007340E0"/>
    <w:rsid w:val="007407F5"/>
    <w:rsid w:val="007411D4"/>
    <w:rsid w:val="007427B6"/>
    <w:rsid w:val="0074574E"/>
    <w:rsid w:val="0074732A"/>
    <w:rsid w:val="00751B6B"/>
    <w:rsid w:val="00754D41"/>
    <w:rsid w:val="007552F4"/>
    <w:rsid w:val="00760C28"/>
    <w:rsid w:val="00765629"/>
    <w:rsid w:val="0076652A"/>
    <w:rsid w:val="00766CFF"/>
    <w:rsid w:val="007722E7"/>
    <w:rsid w:val="00792684"/>
    <w:rsid w:val="00794950"/>
    <w:rsid w:val="007A093A"/>
    <w:rsid w:val="007A369C"/>
    <w:rsid w:val="007A6E02"/>
    <w:rsid w:val="007B35CD"/>
    <w:rsid w:val="007C346E"/>
    <w:rsid w:val="007C3F4A"/>
    <w:rsid w:val="007C63A4"/>
    <w:rsid w:val="007D369E"/>
    <w:rsid w:val="007D3A26"/>
    <w:rsid w:val="007D492B"/>
    <w:rsid w:val="007D55E2"/>
    <w:rsid w:val="007E3ECC"/>
    <w:rsid w:val="007E58A1"/>
    <w:rsid w:val="007F06D4"/>
    <w:rsid w:val="007F37AB"/>
    <w:rsid w:val="007F773C"/>
    <w:rsid w:val="008041BB"/>
    <w:rsid w:val="00810768"/>
    <w:rsid w:val="00811B8A"/>
    <w:rsid w:val="0081415E"/>
    <w:rsid w:val="00816DF8"/>
    <w:rsid w:val="0083147F"/>
    <w:rsid w:val="008355DC"/>
    <w:rsid w:val="00851706"/>
    <w:rsid w:val="00851FF7"/>
    <w:rsid w:val="008613B6"/>
    <w:rsid w:val="00862F87"/>
    <w:rsid w:val="0086409F"/>
    <w:rsid w:val="00866858"/>
    <w:rsid w:val="008679B5"/>
    <w:rsid w:val="00870701"/>
    <w:rsid w:val="00873E22"/>
    <w:rsid w:val="00874686"/>
    <w:rsid w:val="00874B53"/>
    <w:rsid w:val="008810E5"/>
    <w:rsid w:val="008843FA"/>
    <w:rsid w:val="00884DF2"/>
    <w:rsid w:val="008958B0"/>
    <w:rsid w:val="008A3396"/>
    <w:rsid w:val="008A5749"/>
    <w:rsid w:val="008A57B7"/>
    <w:rsid w:val="008B5EAB"/>
    <w:rsid w:val="008C018E"/>
    <w:rsid w:val="008C0449"/>
    <w:rsid w:val="008C213F"/>
    <w:rsid w:val="008C64A1"/>
    <w:rsid w:val="008D3FF4"/>
    <w:rsid w:val="008D4348"/>
    <w:rsid w:val="008D4D3B"/>
    <w:rsid w:val="008D6923"/>
    <w:rsid w:val="008E2DAB"/>
    <w:rsid w:val="008E33D1"/>
    <w:rsid w:val="008E5471"/>
    <w:rsid w:val="008F0148"/>
    <w:rsid w:val="008F4BF1"/>
    <w:rsid w:val="008F6BD9"/>
    <w:rsid w:val="00900706"/>
    <w:rsid w:val="00901D1B"/>
    <w:rsid w:val="009039C6"/>
    <w:rsid w:val="0090775F"/>
    <w:rsid w:val="00913BDD"/>
    <w:rsid w:val="00915F09"/>
    <w:rsid w:val="00927C59"/>
    <w:rsid w:val="009323C5"/>
    <w:rsid w:val="009330AA"/>
    <w:rsid w:val="009331C1"/>
    <w:rsid w:val="0093340E"/>
    <w:rsid w:val="00933DF8"/>
    <w:rsid w:val="009363D0"/>
    <w:rsid w:val="00941CA7"/>
    <w:rsid w:val="00950763"/>
    <w:rsid w:val="009507C1"/>
    <w:rsid w:val="00951940"/>
    <w:rsid w:val="00953C09"/>
    <w:rsid w:val="0095463F"/>
    <w:rsid w:val="00957406"/>
    <w:rsid w:val="009602FC"/>
    <w:rsid w:val="00964F01"/>
    <w:rsid w:val="009663AE"/>
    <w:rsid w:val="00970AB9"/>
    <w:rsid w:val="00971DA9"/>
    <w:rsid w:val="0098491A"/>
    <w:rsid w:val="00985540"/>
    <w:rsid w:val="00985AAF"/>
    <w:rsid w:val="00990663"/>
    <w:rsid w:val="00990FC2"/>
    <w:rsid w:val="00991879"/>
    <w:rsid w:val="009968B2"/>
    <w:rsid w:val="009A3A5F"/>
    <w:rsid w:val="009A5ED4"/>
    <w:rsid w:val="009B4D23"/>
    <w:rsid w:val="009C5778"/>
    <w:rsid w:val="009D0237"/>
    <w:rsid w:val="009D189D"/>
    <w:rsid w:val="009D722B"/>
    <w:rsid w:val="009E0834"/>
    <w:rsid w:val="009E2CC6"/>
    <w:rsid w:val="009E6375"/>
    <w:rsid w:val="009E7606"/>
    <w:rsid w:val="009F28E9"/>
    <w:rsid w:val="009F4C9A"/>
    <w:rsid w:val="009F6675"/>
    <w:rsid w:val="009F6961"/>
    <w:rsid w:val="009F7FDC"/>
    <w:rsid w:val="00A0020E"/>
    <w:rsid w:val="00A02958"/>
    <w:rsid w:val="00A0414D"/>
    <w:rsid w:val="00A06C9E"/>
    <w:rsid w:val="00A15A0A"/>
    <w:rsid w:val="00A20292"/>
    <w:rsid w:val="00A23854"/>
    <w:rsid w:val="00A25000"/>
    <w:rsid w:val="00A25A25"/>
    <w:rsid w:val="00A27933"/>
    <w:rsid w:val="00A318C8"/>
    <w:rsid w:val="00A37839"/>
    <w:rsid w:val="00A403E2"/>
    <w:rsid w:val="00A43128"/>
    <w:rsid w:val="00A45948"/>
    <w:rsid w:val="00A45A28"/>
    <w:rsid w:val="00A46CA9"/>
    <w:rsid w:val="00A52E80"/>
    <w:rsid w:val="00A52F69"/>
    <w:rsid w:val="00A556D5"/>
    <w:rsid w:val="00A72B51"/>
    <w:rsid w:val="00A76F02"/>
    <w:rsid w:val="00A77714"/>
    <w:rsid w:val="00A85907"/>
    <w:rsid w:val="00A8697B"/>
    <w:rsid w:val="00A9184C"/>
    <w:rsid w:val="00A93FF0"/>
    <w:rsid w:val="00A9468F"/>
    <w:rsid w:val="00A9638A"/>
    <w:rsid w:val="00AA02FD"/>
    <w:rsid w:val="00AA4D63"/>
    <w:rsid w:val="00AA512C"/>
    <w:rsid w:val="00AA5D6B"/>
    <w:rsid w:val="00AA68FF"/>
    <w:rsid w:val="00AB3325"/>
    <w:rsid w:val="00AB59A0"/>
    <w:rsid w:val="00AC4168"/>
    <w:rsid w:val="00AC433E"/>
    <w:rsid w:val="00AC62CF"/>
    <w:rsid w:val="00AC6AAE"/>
    <w:rsid w:val="00AD4CDA"/>
    <w:rsid w:val="00AD6FAD"/>
    <w:rsid w:val="00AE1449"/>
    <w:rsid w:val="00AE1B55"/>
    <w:rsid w:val="00AE470E"/>
    <w:rsid w:val="00AE4FE1"/>
    <w:rsid w:val="00AE7F50"/>
    <w:rsid w:val="00B0102B"/>
    <w:rsid w:val="00B02214"/>
    <w:rsid w:val="00B047A1"/>
    <w:rsid w:val="00B06941"/>
    <w:rsid w:val="00B10522"/>
    <w:rsid w:val="00B11EF5"/>
    <w:rsid w:val="00B1326E"/>
    <w:rsid w:val="00B136FE"/>
    <w:rsid w:val="00B15D5F"/>
    <w:rsid w:val="00B16F09"/>
    <w:rsid w:val="00B17193"/>
    <w:rsid w:val="00B206C1"/>
    <w:rsid w:val="00B222F5"/>
    <w:rsid w:val="00B27BD2"/>
    <w:rsid w:val="00B30F0C"/>
    <w:rsid w:val="00B3412A"/>
    <w:rsid w:val="00B37E29"/>
    <w:rsid w:val="00B44B38"/>
    <w:rsid w:val="00B44B9C"/>
    <w:rsid w:val="00B45637"/>
    <w:rsid w:val="00B50922"/>
    <w:rsid w:val="00B532E4"/>
    <w:rsid w:val="00B54743"/>
    <w:rsid w:val="00B565C5"/>
    <w:rsid w:val="00B56ACB"/>
    <w:rsid w:val="00B628BF"/>
    <w:rsid w:val="00B6320A"/>
    <w:rsid w:val="00B63404"/>
    <w:rsid w:val="00B64B81"/>
    <w:rsid w:val="00B662C5"/>
    <w:rsid w:val="00B66C41"/>
    <w:rsid w:val="00B71820"/>
    <w:rsid w:val="00B736CE"/>
    <w:rsid w:val="00B738E7"/>
    <w:rsid w:val="00B768B2"/>
    <w:rsid w:val="00B769F3"/>
    <w:rsid w:val="00B84DFA"/>
    <w:rsid w:val="00B939BE"/>
    <w:rsid w:val="00B939F3"/>
    <w:rsid w:val="00BA3163"/>
    <w:rsid w:val="00BA4EA1"/>
    <w:rsid w:val="00BB0D6F"/>
    <w:rsid w:val="00BC26B8"/>
    <w:rsid w:val="00BC7670"/>
    <w:rsid w:val="00BC7E4D"/>
    <w:rsid w:val="00BD0A0D"/>
    <w:rsid w:val="00BD1062"/>
    <w:rsid w:val="00BD29FA"/>
    <w:rsid w:val="00BD366F"/>
    <w:rsid w:val="00BD65DB"/>
    <w:rsid w:val="00BE0317"/>
    <w:rsid w:val="00BE2068"/>
    <w:rsid w:val="00BE2EBB"/>
    <w:rsid w:val="00BE3E16"/>
    <w:rsid w:val="00BE5DCD"/>
    <w:rsid w:val="00BE6C36"/>
    <w:rsid w:val="00BF12D7"/>
    <w:rsid w:val="00BF1400"/>
    <w:rsid w:val="00BF1DFB"/>
    <w:rsid w:val="00BF2C11"/>
    <w:rsid w:val="00C01BB2"/>
    <w:rsid w:val="00C04221"/>
    <w:rsid w:val="00C043E3"/>
    <w:rsid w:val="00C04FEE"/>
    <w:rsid w:val="00C072B6"/>
    <w:rsid w:val="00C1188D"/>
    <w:rsid w:val="00C12A88"/>
    <w:rsid w:val="00C14021"/>
    <w:rsid w:val="00C140B6"/>
    <w:rsid w:val="00C15CA3"/>
    <w:rsid w:val="00C164AF"/>
    <w:rsid w:val="00C22202"/>
    <w:rsid w:val="00C31A9B"/>
    <w:rsid w:val="00C31EED"/>
    <w:rsid w:val="00C36EAD"/>
    <w:rsid w:val="00C41D2F"/>
    <w:rsid w:val="00C467B1"/>
    <w:rsid w:val="00C50D58"/>
    <w:rsid w:val="00C6194B"/>
    <w:rsid w:val="00C71F58"/>
    <w:rsid w:val="00C8173A"/>
    <w:rsid w:val="00C85C4B"/>
    <w:rsid w:val="00C878C9"/>
    <w:rsid w:val="00C90B9F"/>
    <w:rsid w:val="00C95911"/>
    <w:rsid w:val="00CA01C0"/>
    <w:rsid w:val="00CA01C8"/>
    <w:rsid w:val="00CA4BD6"/>
    <w:rsid w:val="00CA5328"/>
    <w:rsid w:val="00CB199D"/>
    <w:rsid w:val="00CB1E4D"/>
    <w:rsid w:val="00CB2AC1"/>
    <w:rsid w:val="00CB552A"/>
    <w:rsid w:val="00CC1484"/>
    <w:rsid w:val="00CC2156"/>
    <w:rsid w:val="00CE2B30"/>
    <w:rsid w:val="00CF011D"/>
    <w:rsid w:val="00CF0CA2"/>
    <w:rsid w:val="00CF4A23"/>
    <w:rsid w:val="00CF7810"/>
    <w:rsid w:val="00D03084"/>
    <w:rsid w:val="00D060B0"/>
    <w:rsid w:val="00D06AF9"/>
    <w:rsid w:val="00D12E6F"/>
    <w:rsid w:val="00D15152"/>
    <w:rsid w:val="00D164FD"/>
    <w:rsid w:val="00D24D7C"/>
    <w:rsid w:val="00D26AF1"/>
    <w:rsid w:val="00D30851"/>
    <w:rsid w:val="00D333E0"/>
    <w:rsid w:val="00D42A50"/>
    <w:rsid w:val="00D42F1B"/>
    <w:rsid w:val="00D50FE0"/>
    <w:rsid w:val="00D523E1"/>
    <w:rsid w:val="00D52C99"/>
    <w:rsid w:val="00D52E8F"/>
    <w:rsid w:val="00D54390"/>
    <w:rsid w:val="00D556A5"/>
    <w:rsid w:val="00D61B43"/>
    <w:rsid w:val="00D63E86"/>
    <w:rsid w:val="00D705A5"/>
    <w:rsid w:val="00D86BE8"/>
    <w:rsid w:val="00D90182"/>
    <w:rsid w:val="00D9078A"/>
    <w:rsid w:val="00D913A3"/>
    <w:rsid w:val="00D93642"/>
    <w:rsid w:val="00D95489"/>
    <w:rsid w:val="00D964FE"/>
    <w:rsid w:val="00DA14F4"/>
    <w:rsid w:val="00DA58CA"/>
    <w:rsid w:val="00DC0074"/>
    <w:rsid w:val="00DC5FE3"/>
    <w:rsid w:val="00DC642F"/>
    <w:rsid w:val="00DD1277"/>
    <w:rsid w:val="00DD3346"/>
    <w:rsid w:val="00DD4E30"/>
    <w:rsid w:val="00DD6358"/>
    <w:rsid w:val="00DE2D67"/>
    <w:rsid w:val="00DE3609"/>
    <w:rsid w:val="00DE6E74"/>
    <w:rsid w:val="00DF1326"/>
    <w:rsid w:val="00DF147D"/>
    <w:rsid w:val="00DF183B"/>
    <w:rsid w:val="00DF468F"/>
    <w:rsid w:val="00E02D65"/>
    <w:rsid w:val="00E03783"/>
    <w:rsid w:val="00E04E23"/>
    <w:rsid w:val="00E063F7"/>
    <w:rsid w:val="00E0712A"/>
    <w:rsid w:val="00E10E97"/>
    <w:rsid w:val="00E116C6"/>
    <w:rsid w:val="00E13F4E"/>
    <w:rsid w:val="00E15552"/>
    <w:rsid w:val="00E23E65"/>
    <w:rsid w:val="00E26AA9"/>
    <w:rsid w:val="00E30772"/>
    <w:rsid w:val="00E308DA"/>
    <w:rsid w:val="00E32CD7"/>
    <w:rsid w:val="00E3462D"/>
    <w:rsid w:val="00E3474A"/>
    <w:rsid w:val="00E40A0F"/>
    <w:rsid w:val="00E40CC3"/>
    <w:rsid w:val="00E4210B"/>
    <w:rsid w:val="00E42D93"/>
    <w:rsid w:val="00E4304B"/>
    <w:rsid w:val="00E4583B"/>
    <w:rsid w:val="00E530DC"/>
    <w:rsid w:val="00E538B7"/>
    <w:rsid w:val="00E56FA3"/>
    <w:rsid w:val="00E60BE0"/>
    <w:rsid w:val="00E631D2"/>
    <w:rsid w:val="00E64526"/>
    <w:rsid w:val="00E64F4D"/>
    <w:rsid w:val="00E65E57"/>
    <w:rsid w:val="00E65F2C"/>
    <w:rsid w:val="00E66B83"/>
    <w:rsid w:val="00E733BB"/>
    <w:rsid w:val="00E82396"/>
    <w:rsid w:val="00E90734"/>
    <w:rsid w:val="00E94253"/>
    <w:rsid w:val="00E96098"/>
    <w:rsid w:val="00EA0650"/>
    <w:rsid w:val="00EA07BE"/>
    <w:rsid w:val="00EA49FD"/>
    <w:rsid w:val="00EA7C6F"/>
    <w:rsid w:val="00EB752D"/>
    <w:rsid w:val="00EC073E"/>
    <w:rsid w:val="00EC09EA"/>
    <w:rsid w:val="00EC1DA1"/>
    <w:rsid w:val="00EC3B64"/>
    <w:rsid w:val="00EC70BA"/>
    <w:rsid w:val="00ED14E6"/>
    <w:rsid w:val="00ED67D3"/>
    <w:rsid w:val="00ED6E0A"/>
    <w:rsid w:val="00ED7D02"/>
    <w:rsid w:val="00EE12D7"/>
    <w:rsid w:val="00EE29BB"/>
    <w:rsid w:val="00EE34C6"/>
    <w:rsid w:val="00EE400C"/>
    <w:rsid w:val="00EE62F0"/>
    <w:rsid w:val="00EF2743"/>
    <w:rsid w:val="00EF7D4A"/>
    <w:rsid w:val="00F0130C"/>
    <w:rsid w:val="00F01F58"/>
    <w:rsid w:val="00F027B7"/>
    <w:rsid w:val="00F028D4"/>
    <w:rsid w:val="00F11510"/>
    <w:rsid w:val="00F120CB"/>
    <w:rsid w:val="00F17D5E"/>
    <w:rsid w:val="00F21963"/>
    <w:rsid w:val="00F243F8"/>
    <w:rsid w:val="00F24D68"/>
    <w:rsid w:val="00F25EF6"/>
    <w:rsid w:val="00F271C8"/>
    <w:rsid w:val="00F309AD"/>
    <w:rsid w:val="00F33669"/>
    <w:rsid w:val="00F34AF5"/>
    <w:rsid w:val="00F35AE7"/>
    <w:rsid w:val="00F36443"/>
    <w:rsid w:val="00F365A9"/>
    <w:rsid w:val="00F44075"/>
    <w:rsid w:val="00F5135B"/>
    <w:rsid w:val="00F54177"/>
    <w:rsid w:val="00F54726"/>
    <w:rsid w:val="00F55B47"/>
    <w:rsid w:val="00F66556"/>
    <w:rsid w:val="00F66E7A"/>
    <w:rsid w:val="00F70498"/>
    <w:rsid w:val="00F71A75"/>
    <w:rsid w:val="00F72317"/>
    <w:rsid w:val="00F723D4"/>
    <w:rsid w:val="00F77C98"/>
    <w:rsid w:val="00F82095"/>
    <w:rsid w:val="00F84FF5"/>
    <w:rsid w:val="00F912C5"/>
    <w:rsid w:val="00F93120"/>
    <w:rsid w:val="00FA4FE4"/>
    <w:rsid w:val="00FA77F4"/>
    <w:rsid w:val="00FB10F7"/>
    <w:rsid w:val="00FB5B6F"/>
    <w:rsid w:val="00FB5F8B"/>
    <w:rsid w:val="00FC125C"/>
    <w:rsid w:val="00FC24C8"/>
    <w:rsid w:val="00FC4870"/>
    <w:rsid w:val="00FC6084"/>
    <w:rsid w:val="00FD07AF"/>
    <w:rsid w:val="00FD3F41"/>
    <w:rsid w:val="00FD4AEC"/>
    <w:rsid w:val="00FD6443"/>
    <w:rsid w:val="00FD66AE"/>
    <w:rsid w:val="00FE3944"/>
    <w:rsid w:val="00FE43F6"/>
    <w:rsid w:val="00FE4407"/>
    <w:rsid w:val="00FE6880"/>
    <w:rsid w:val="00FF080B"/>
    <w:rsid w:val="00FF3D62"/>
    <w:rsid w:val="00FF48D0"/>
    <w:rsid w:val="00FF6A1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EF"/>
    <w:pPr>
      <w:spacing w:after="200" w:line="276" w:lineRule="auto"/>
    </w:pPr>
    <w:rPr>
      <w:sz w:val="22"/>
      <w:szCs w:val="22"/>
      <w:lang w:bidi="ar-SA"/>
    </w:rPr>
  </w:style>
  <w:style w:type="paragraph" w:styleId="Heading1">
    <w:name w:val="heading 1"/>
    <w:basedOn w:val="Normal"/>
    <w:next w:val="Normal"/>
    <w:link w:val="Heading1Char"/>
    <w:uiPriority w:val="9"/>
    <w:qFormat/>
    <w:rsid w:val="00A403E2"/>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58B0"/>
    <w:pPr>
      <w:keepNext/>
      <w:spacing w:after="0" w:line="240" w:lineRule="auto"/>
      <w:jc w:val="both"/>
      <w:outlineLvl w:val="1"/>
    </w:pPr>
    <w:rPr>
      <w:rFonts w:ascii="Times New Roman" w:hAnsi="Times New Roman"/>
      <w:b/>
      <w:sz w:val="24"/>
      <w:szCs w:val="24"/>
    </w:rPr>
  </w:style>
  <w:style w:type="paragraph" w:styleId="Heading3">
    <w:name w:val="heading 3"/>
    <w:basedOn w:val="Normal"/>
    <w:next w:val="Normal"/>
    <w:link w:val="Heading3Char"/>
    <w:uiPriority w:val="9"/>
    <w:qFormat/>
    <w:rsid w:val="00B30F0C"/>
    <w:pPr>
      <w:keepNext/>
      <w:spacing w:before="240" w:after="60" w:line="240" w:lineRule="auto"/>
      <w:outlineLvl w:val="2"/>
    </w:pPr>
    <w:rPr>
      <w:rFonts w:ascii="Cambria" w:hAnsi="Cambria"/>
      <w:b/>
      <w:bCs/>
      <w:sz w:val="26"/>
      <w:szCs w:val="26"/>
    </w:rPr>
  </w:style>
  <w:style w:type="paragraph" w:styleId="Heading4">
    <w:name w:val="heading 4"/>
    <w:basedOn w:val="Normal"/>
    <w:next w:val="Normal"/>
    <w:link w:val="Heading4Char"/>
    <w:unhideWhenUsed/>
    <w:qFormat/>
    <w:rsid w:val="005B46E5"/>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63E8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2F0"/>
    <w:rPr>
      <w:color w:val="0000FF"/>
      <w:u w:val="single"/>
    </w:rPr>
  </w:style>
  <w:style w:type="paragraph" w:styleId="NoSpacing">
    <w:name w:val="No Spacing"/>
    <w:uiPriority w:val="99"/>
    <w:qFormat/>
    <w:rsid w:val="00336E00"/>
    <w:rPr>
      <w:rFonts w:cs="Calibri"/>
      <w:sz w:val="22"/>
      <w:szCs w:val="22"/>
      <w:lang w:bidi="ar-SA"/>
    </w:rPr>
  </w:style>
  <w:style w:type="table" w:styleId="TableGrid">
    <w:name w:val="Table Grid"/>
    <w:basedOn w:val="TableNormal"/>
    <w:rsid w:val="00EE34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A9638A"/>
    <w:pPr>
      <w:spacing w:after="0" w:line="240" w:lineRule="auto"/>
    </w:pPr>
    <w:rPr>
      <w:rFonts w:ascii="Times New Roman" w:hAnsi="Times New Roman"/>
      <w:sz w:val="24"/>
      <w:szCs w:val="24"/>
    </w:rPr>
  </w:style>
  <w:style w:type="character" w:styleId="Strong">
    <w:name w:val="Strong"/>
    <w:basedOn w:val="DefaultParagraphFont"/>
    <w:uiPriority w:val="22"/>
    <w:qFormat/>
    <w:rsid w:val="00A9638A"/>
    <w:rPr>
      <w:b/>
      <w:bCs/>
    </w:rPr>
  </w:style>
  <w:style w:type="character" w:customStyle="1" w:styleId="rwrro">
    <w:name w:val="rwrro"/>
    <w:basedOn w:val="DefaultParagraphFont"/>
    <w:rsid w:val="00E82396"/>
  </w:style>
  <w:style w:type="paragraph" w:styleId="Header">
    <w:name w:val="header"/>
    <w:basedOn w:val="Normal"/>
    <w:link w:val="HeaderChar"/>
    <w:unhideWhenUsed/>
    <w:rsid w:val="00A93FF0"/>
    <w:pPr>
      <w:tabs>
        <w:tab w:val="center" w:pos="4680"/>
        <w:tab w:val="right" w:pos="9360"/>
      </w:tabs>
    </w:pPr>
  </w:style>
  <w:style w:type="character" w:customStyle="1" w:styleId="HeaderChar">
    <w:name w:val="Header Char"/>
    <w:basedOn w:val="DefaultParagraphFont"/>
    <w:link w:val="Header"/>
    <w:rsid w:val="00A93FF0"/>
    <w:rPr>
      <w:sz w:val="22"/>
      <w:szCs w:val="22"/>
      <w:lang w:bidi="ar-SA"/>
    </w:rPr>
  </w:style>
  <w:style w:type="paragraph" w:styleId="Footer">
    <w:name w:val="footer"/>
    <w:basedOn w:val="Normal"/>
    <w:link w:val="FooterChar"/>
    <w:uiPriority w:val="99"/>
    <w:unhideWhenUsed/>
    <w:rsid w:val="00A93FF0"/>
    <w:pPr>
      <w:tabs>
        <w:tab w:val="center" w:pos="4680"/>
        <w:tab w:val="right" w:pos="9360"/>
      </w:tabs>
    </w:pPr>
  </w:style>
  <w:style w:type="character" w:customStyle="1" w:styleId="FooterChar">
    <w:name w:val="Footer Char"/>
    <w:basedOn w:val="DefaultParagraphFont"/>
    <w:link w:val="Footer"/>
    <w:uiPriority w:val="99"/>
    <w:rsid w:val="00A93FF0"/>
    <w:rPr>
      <w:sz w:val="22"/>
      <w:szCs w:val="22"/>
      <w:lang w:bidi="ar-SA"/>
    </w:rPr>
  </w:style>
  <w:style w:type="paragraph" w:customStyle="1" w:styleId="Default">
    <w:name w:val="Default"/>
    <w:rsid w:val="00301C51"/>
    <w:pPr>
      <w:autoSpaceDE w:val="0"/>
      <w:autoSpaceDN w:val="0"/>
      <w:adjustRightInd w:val="0"/>
    </w:pPr>
    <w:rPr>
      <w:rFonts w:cs="Calibri"/>
      <w:color w:val="000000"/>
      <w:sz w:val="24"/>
      <w:szCs w:val="24"/>
      <w:lang w:val="en-IN" w:eastAsia="en-IN" w:bidi="ar-SA"/>
    </w:rPr>
  </w:style>
  <w:style w:type="paragraph" w:styleId="ListParagraph">
    <w:name w:val="List Paragraph"/>
    <w:basedOn w:val="Normal"/>
    <w:uiPriority w:val="1"/>
    <w:qFormat/>
    <w:rsid w:val="0038183F"/>
    <w:pPr>
      <w:ind w:left="720"/>
    </w:pPr>
  </w:style>
  <w:style w:type="character" w:customStyle="1" w:styleId="Heading2Char">
    <w:name w:val="Heading 2 Char"/>
    <w:basedOn w:val="DefaultParagraphFont"/>
    <w:link w:val="Heading2"/>
    <w:uiPriority w:val="9"/>
    <w:rsid w:val="008958B0"/>
    <w:rPr>
      <w:rFonts w:ascii="Times New Roman" w:hAnsi="Times New Roman"/>
      <w:b/>
      <w:sz w:val="24"/>
      <w:szCs w:val="24"/>
      <w:lang w:val="en-US" w:eastAsia="en-US"/>
    </w:rPr>
  </w:style>
  <w:style w:type="paragraph" w:styleId="BodyText">
    <w:name w:val="Body Text"/>
    <w:basedOn w:val="Normal"/>
    <w:link w:val="BodyTextChar"/>
    <w:rsid w:val="008958B0"/>
    <w:pPr>
      <w:spacing w:after="0" w:line="240" w:lineRule="auto"/>
      <w:jc w:val="both"/>
    </w:pPr>
    <w:rPr>
      <w:rFonts w:ascii="Times New Roman" w:hAnsi="Times New Roman"/>
      <w:bCs/>
      <w:szCs w:val="24"/>
    </w:rPr>
  </w:style>
  <w:style w:type="character" w:customStyle="1" w:styleId="BodyTextChar">
    <w:name w:val="Body Text Char"/>
    <w:basedOn w:val="DefaultParagraphFont"/>
    <w:link w:val="BodyText"/>
    <w:rsid w:val="008958B0"/>
    <w:rPr>
      <w:rFonts w:ascii="Times New Roman" w:hAnsi="Times New Roman"/>
      <w:bCs/>
      <w:sz w:val="22"/>
      <w:szCs w:val="24"/>
      <w:lang w:val="en-US" w:eastAsia="en-US"/>
    </w:rPr>
  </w:style>
  <w:style w:type="character" w:customStyle="1" w:styleId="Heading4Char">
    <w:name w:val="Heading 4 Char"/>
    <w:basedOn w:val="DefaultParagraphFont"/>
    <w:link w:val="Heading4"/>
    <w:rsid w:val="005B46E5"/>
    <w:rPr>
      <w:rFonts w:ascii="Calibri" w:eastAsia="Times New Roman" w:hAnsi="Calibri" w:cs="Times New Roman"/>
      <w:b/>
      <w:bCs/>
      <w:sz w:val="28"/>
      <w:szCs w:val="28"/>
      <w:lang w:val="en-US" w:eastAsia="en-US"/>
    </w:rPr>
  </w:style>
  <w:style w:type="character" w:customStyle="1" w:styleId="Heading1Char">
    <w:name w:val="Heading 1 Char"/>
    <w:basedOn w:val="DefaultParagraphFont"/>
    <w:link w:val="Heading1"/>
    <w:uiPriority w:val="9"/>
    <w:rsid w:val="00A403E2"/>
    <w:rPr>
      <w:rFonts w:ascii="Cambria" w:hAnsi="Cambria"/>
      <w:b/>
      <w:bCs/>
      <w:kern w:val="32"/>
      <w:sz w:val="32"/>
      <w:szCs w:val="32"/>
      <w:lang w:val="en-US" w:eastAsia="en-US"/>
    </w:rPr>
  </w:style>
  <w:style w:type="character" w:customStyle="1" w:styleId="Heading5Char">
    <w:name w:val="Heading 5 Char"/>
    <w:basedOn w:val="DefaultParagraphFont"/>
    <w:link w:val="Heading5"/>
    <w:uiPriority w:val="9"/>
    <w:rsid w:val="00D63E86"/>
    <w:rPr>
      <w:rFonts w:ascii="Calibri" w:eastAsia="Times New Roman" w:hAnsi="Calibri" w:cs="Times New Roman"/>
      <w:b/>
      <w:bCs/>
      <w:i/>
      <w:iCs/>
      <w:sz w:val="26"/>
      <w:szCs w:val="26"/>
      <w:lang w:val="en-US" w:eastAsia="en-US"/>
    </w:rPr>
  </w:style>
  <w:style w:type="paragraph" w:styleId="BodyTextIndent">
    <w:name w:val="Body Text Indent"/>
    <w:basedOn w:val="Normal"/>
    <w:link w:val="BodyTextIndentChar"/>
    <w:unhideWhenUsed/>
    <w:rsid w:val="00DA58CA"/>
    <w:pPr>
      <w:spacing w:after="120"/>
      <w:ind w:left="283"/>
    </w:pPr>
  </w:style>
  <w:style w:type="character" w:customStyle="1" w:styleId="BodyTextIndentChar">
    <w:name w:val="Body Text Indent Char"/>
    <w:basedOn w:val="DefaultParagraphFont"/>
    <w:link w:val="BodyTextIndent"/>
    <w:rsid w:val="00DA58CA"/>
    <w:rPr>
      <w:sz w:val="22"/>
      <w:szCs w:val="22"/>
      <w:lang w:val="en-US" w:eastAsia="en-US"/>
    </w:rPr>
  </w:style>
  <w:style w:type="paragraph" w:styleId="BodyTextIndent2">
    <w:name w:val="Body Text Indent 2"/>
    <w:basedOn w:val="Normal"/>
    <w:link w:val="BodyTextIndent2Char"/>
    <w:uiPriority w:val="99"/>
    <w:semiHidden/>
    <w:unhideWhenUsed/>
    <w:rsid w:val="00DA58CA"/>
    <w:pPr>
      <w:spacing w:after="120" w:line="480" w:lineRule="auto"/>
      <w:ind w:left="283"/>
    </w:pPr>
  </w:style>
  <w:style w:type="character" w:customStyle="1" w:styleId="BodyTextIndent2Char">
    <w:name w:val="Body Text Indent 2 Char"/>
    <w:basedOn w:val="DefaultParagraphFont"/>
    <w:link w:val="BodyTextIndent2"/>
    <w:uiPriority w:val="99"/>
    <w:semiHidden/>
    <w:rsid w:val="00DA58CA"/>
    <w:rPr>
      <w:sz w:val="22"/>
      <w:szCs w:val="22"/>
      <w:lang w:val="en-US" w:eastAsia="en-US"/>
    </w:rPr>
  </w:style>
  <w:style w:type="paragraph" w:styleId="BodyTextIndent3">
    <w:name w:val="Body Text Indent 3"/>
    <w:basedOn w:val="Normal"/>
    <w:link w:val="BodyTextIndent3Char"/>
    <w:uiPriority w:val="99"/>
    <w:unhideWhenUsed/>
    <w:rsid w:val="00DA58CA"/>
    <w:pPr>
      <w:spacing w:after="120"/>
      <w:ind w:left="283"/>
    </w:pPr>
    <w:rPr>
      <w:sz w:val="16"/>
      <w:szCs w:val="16"/>
    </w:rPr>
  </w:style>
  <w:style w:type="character" w:customStyle="1" w:styleId="BodyTextIndent3Char">
    <w:name w:val="Body Text Indent 3 Char"/>
    <w:basedOn w:val="DefaultParagraphFont"/>
    <w:link w:val="BodyTextIndent3"/>
    <w:uiPriority w:val="99"/>
    <w:rsid w:val="00DA58CA"/>
    <w:rPr>
      <w:sz w:val="16"/>
      <w:szCs w:val="16"/>
      <w:lang w:val="en-US" w:eastAsia="en-US"/>
    </w:rPr>
  </w:style>
  <w:style w:type="character" w:customStyle="1" w:styleId="Heading3Char">
    <w:name w:val="Heading 3 Char"/>
    <w:basedOn w:val="DefaultParagraphFont"/>
    <w:link w:val="Heading3"/>
    <w:uiPriority w:val="9"/>
    <w:rsid w:val="00B30F0C"/>
    <w:rPr>
      <w:rFonts w:ascii="Cambria" w:hAnsi="Cambria"/>
      <w:b/>
      <w:bCs/>
      <w:sz w:val="26"/>
      <w:szCs w:val="26"/>
      <w:lang w:val="en-US" w:eastAsia="en-US"/>
    </w:rPr>
  </w:style>
  <w:style w:type="character" w:styleId="PageNumber">
    <w:name w:val="page number"/>
    <w:basedOn w:val="DefaultParagraphFont"/>
    <w:rsid w:val="00B30F0C"/>
  </w:style>
  <w:style w:type="paragraph" w:styleId="List2">
    <w:name w:val="List 2"/>
    <w:basedOn w:val="Normal"/>
    <w:rsid w:val="00B30F0C"/>
    <w:pPr>
      <w:spacing w:after="0" w:line="240" w:lineRule="auto"/>
      <w:ind w:left="720" w:hanging="360"/>
    </w:pPr>
    <w:rPr>
      <w:rFonts w:ascii="Times New Roman" w:hAnsi="Times New Roman"/>
      <w:sz w:val="24"/>
      <w:szCs w:val="24"/>
    </w:rPr>
  </w:style>
  <w:style w:type="paragraph" w:styleId="List4">
    <w:name w:val="List 4"/>
    <w:basedOn w:val="Normal"/>
    <w:rsid w:val="00B30F0C"/>
    <w:pPr>
      <w:spacing w:after="0" w:line="240" w:lineRule="auto"/>
      <w:ind w:left="1440" w:hanging="360"/>
    </w:pPr>
    <w:rPr>
      <w:rFonts w:ascii="Times New Roman" w:hAnsi="Times New Roman"/>
      <w:sz w:val="24"/>
      <w:szCs w:val="24"/>
    </w:rPr>
  </w:style>
  <w:style w:type="paragraph" w:styleId="List">
    <w:name w:val="List"/>
    <w:basedOn w:val="Normal"/>
    <w:rsid w:val="00B30F0C"/>
    <w:pPr>
      <w:spacing w:after="0" w:line="240" w:lineRule="auto"/>
      <w:ind w:left="360" w:hanging="360"/>
    </w:pPr>
    <w:rPr>
      <w:rFonts w:ascii="Times New Roman" w:hAnsi="Times New Roman"/>
      <w:sz w:val="24"/>
      <w:szCs w:val="24"/>
    </w:rPr>
  </w:style>
  <w:style w:type="paragraph" w:customStyle="1" w:styleId="Char">
    <w:name w:val="Char"/>
    <w:basedOn w:val="Normal"/>
    <w:rsid w:val="00B30F0C"/>
    <w:pPr>
      <w:spacing w:after="160" w:line="240" w:lineRule="exact"/>
    </w:pPr>
    <w:rPr>
      <w:rFonts w:ascii="Verdana" w:eastAsia="MS Mincho" w:hAnsi="Verdana"/>
      <w:sz w:val="20"/>
      <w:szCs w:val="20"/>
    </w:rPr>
  </w:style>
  <w:style w:type="character" w:customStyle="1" w:styleId="st1">
    <w:name w:val="st1"/>
    <w:basedOn w:val="DefaultParagraphFont"/>
    <w:rsid w:val="00B30F0C"/>
  </w:style>
  <w:style w:type="paragraph" w:styleId="DocumentMap">
    <w:name w:val="Document Map"/>
    <w:basedOn w:val="Normal"/>
    <w:link w:val="DocumentMapChar"/>
    <w:uiPriority w:val="99"/>
    <w:semiHidden/>
    <w:unhideWhenUsed/>
    <w:rsid w:val="00B30F0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0F0C"/>
    <w:rPr>
      <w:rFonts w:ascii="Tahoma" w:hAnsi="Tahoma" w:cs="Tahoma"/>
      <w:sz w:val="16"/>
      <w:szCs w:val="16"/>
      <w:lang w:val="en-US" w:eastAsia="en-US"/>
    </w:rPr>
  </w:style>
  <w:style w:type="paragraph" w:styleId="BodyText3">
    <w:name w:val="Body Text 3"/>
    <w:basedOn w:val="Normal"/>
    <w:link w:val="BodyText3Char"/>
    <w:uiPriority w:val="99"/>
    <w:unhideWhenUsed/>
    <w:rsid w:val="00571B92"/>
    <w:pPr>
      <w:spacing w:after="120"/>
    </w:pPr>
    <w:rPr>
      <w:sz w:val="16"/>
      <w:szCs w:val="16"/>
    </w:rPr>
  </w:style>
  <w:style w:type="character" w:customStyle="1" w:styleId="BodyText3Char">
    <w:name w:val="Body Text 3 Char"/>
    <w:basedOn w:val="DefaultParagraphFont"/>
    <w:link w:val="BodyText3"/>
    <w:uiPriority w:val="99"/>
    <w:rsid w:val="00571B92"/>
    <w:rPr>
      <w:sz w:val="16"/>
      <w:szCs w:val="16"/>
      <w:lang w:val="en-US" w:eastAsia="en-US"/>
    </w:rPr>
  </w:style>
  <w:style w:type="paragraph" w:styleId="ListContinue4">
    <w:name w:val="List Continue 4"/>
    <w:basedOn w:val="Normal"/>
    <w:uiPriority w:val="99"/>
    <w:unhideWhenUsed/>
    <w:rsid w:val="00571B92"/>
    <w:pPr>
      <w:spacing w:after="120"/>
      <w:ind w:left="1132"/>
      <w:contextualSpacing/>
    </w:pPr>
  </w:style>
  <w:style w:type="paragraph" w:customStyle="1" w:styleId="TableParagraph">
    <w:name w:val="Table Paragraph"/>
    <w:basedOn w:val="Normal"/>
    <w:uiPriority w:val="1"/>
    <w:qFormat/>
    <w:rsid w:val="00EE12D7"/>
    <w:pPr>
      <w:widowControl w:val="0"/>
      <w:autoSpaceDE w:val="0"/>
      <w:autoSpaceDN w:val="0"/>
      <w:spacing w:after="0" w:line="240" w:lineRule="auto"/>
    </w:pPr>
    <w:rPr>
      <w:rFonts w:ascii="Times New Roman" w:hAnsi="Times New Roman"/>
      <w:lang w:bidi="en-US"/>
    </w:rPr>
  </w:style>
  <w:style w:type="paragraph" w:styleId="BalloonText">
    <w:name w:val="Balloon Text"/>
    <w:basedOn w:val="Normal"/>
    <w:link w:val="BalloonTextChar"/>
    <w:uiPriority w:val="99"/>
    <w:semiHidden/>
    <w:unhideWhenUsed/>
    <w:rsid w:val="00874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B53"/>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9357559">
      <w:bodyDiv w:val="1"/>
      <w:marLeft w:val="0"/>
      <w:marRight w:val="0"/>
      <w:marTop w:val="0"/>
      <w:marBottom w:val="0"/>
      <w:divBdr>
        <w:top w:val="none" w:sz="0" w:space="0" w:color="auto"/>
        <w:left w:val="none" w:sz="0" w:space="0" w:color="auto"/>
        <w:bottom w:val="none" w:sz="0" w:space="0" w:color="auto"/>
        <w:right w:val="none" w:sz="0" w:space="0" w:color="auto"/>
      </w:divBdr>
      <w:divsChild>
        <w:div w:id="1118527718">
          <w:marLeft w:val="0"/>
          <w:marRight w:val="0"/>
          <w:marTop w:val="0"/>
          <w:marBottom w:val="0"/>
          <w:divBdr>
            <w:top w:val="none" w:sz="0" w:space="0" w:color="auto"/>
            <w:left w:val="none" w:sz="0" w:space="0" w:color="auto"/>
            <w:bottom w:val="none" w:sz="0" w:space="0" w:color="auto"/>
            <w:right w:val="none" w:sz="0" w:space="0" w:color="auto"/>
          </w:divBdr>
        </w:div>
      </w:divsChild>
    </w:div>
    <w:div w:id="429935435">
      <w:bodyDiv w:val="1"/>
      <w:marLeft w:val="0"/>
      <w:marRight w:val="0"/>
      <w:marTop w:val="0"/>
      <w:marBottom w:val="0"/>
      <w:divBdr>
        <w:top w:val="none" w:sz="0" w:space="0" w:color="auto"/>
        <w:left w:val="none" w:sz="0" w:space="0" w:color="auto"/>
        <w:bottom w:val="none" w:sz="0" w:space="0" w:color="auto"/>
        <w:right w:val="none" w:sz="0" w:space="0" w:color="auto"/>
      </w:divBdr>
      <w:divsChild>
        <w:div w:id="835723924">
          <w:marLeft w:val="0"/>
          <w:marRight w:val="0"/>
          <w:marTop w:val="0"/>
          <w:marBottom w:val="0"/>
          <w:divBdr>
            <w:top w:val="none" w:sz="0" w:space="0" w:color="auto"/>
            <w:left w:val="none" w:sz="0" w:space="0" w:color="auto"/>
            <w:bottom w:val="none" w:sz="0" w:space="0" w:color="auto"/>
            <w:right w:val="none" w:sz="0" w:space="0" w:color="auto"/>
          </w:divBdr>
          <w:divsChild>
            <w:div w:id="1788239173">
              <w:marLeft w:val="0"/>
              <w:marRight w:val="0"/>
              <w:marTop w:val="0"/>
              <w:marBottom w:val="0"/>
              <w:divBdr>
                <w:top w:val="none" w:sz="0" w:space="0" w:color="auto"/>
                <w:left w:val="none" w:sz="0" w:space="0" w:color="auto"/>
                <w:bottom w:val="none" w:sz="0" w:space="0" w:color="auto"/>
                <w:right w:val="none" w:sz="0" w:space="0" w:color="auto"/>
              </w:divBdr>
              <w:divsChild>
                <w:div w:id="1962303427">
                  <w:marLeft w:val="0"/>
                  <w:marRight w:val="0"/>
                  <w:marTop w:val="0"/>
                  <w:marBottom w:val="0"/>
                  <w:divBdr>
                    <w:top w:val="none" w:sz="0" w:space="0" w:color="auto"/>
                    <w:left w:val="none" w:sz="0" w:space="0" w:color="auto"/>
                    <w:bottom w:val="none" w:sz="0" w:space="0" w:color="auto"/>
                    <w:right w:val="none" w:sz="0" w:space="0" w:color="auto"/>
                  </w:divBdr>
                  <w:divsChild>
                    <w:div w:id="1179808989">
                      <w:marLeft w:val="0"/>
                      <w:marRight w:val="0"/>
                      <w:marTop w:val="0"/>
                      <w:marBottom w:val="0"/>
                      <w:divBdr>
                        <w:top w:val="none" w:sz="0" w:space="0" w:color="auto"/>
                        <w:left w:val="none" w:sz="0" w:space="0" w:color="auto"/>
                        <w:bottom w:val="none" w:sz="0" w:space="0" w:color="auto"/>
                        <w:right w:val="none" w:sz="0" w:space="0" w:color="auto"/>
                      </w:divBdr>
                      <w:divsChild>
                        <w:div w:id="2021470563">
                          <w:marLeft w:val="0"/>
                          <w:marRight w:val="0"/>
                          <w:marTop w:val="0"/>
                          <w:marBottom w:val="0"/>
                          <w:divBdr>
                            <w:top w:val="none" w:sz="0" w:space="0" w:color="auto"/>
                            <w:left w:val="none" w:sz="0" w:space="0" w:color="auto"/>
                            <w:bottom w:val="none" w:sz="0" w:space="0" w:color="auto"/>
                            <w:right w:val="none" w:sz="0" w:space="0" w:color="auto"/>
                          </w:divBdr>
                          <w:divsChild>
                            <w:div w:id="1883638444">
                              <w:marLeft w:val="0"/>
                              <w:marRight w:val="0"/>
                              <w:marTop w:val="0"/>
                              <w:marBottom w:val="0"/>
                              <w:divBdr>
                                <w:top w:val="none" w:sz="0" w:space="0" w:color="auto"/>
                                <w:left w:val="none" w:sz="0" w:space="0" w:color="auto"/>
                                <w:bottom w:val="none" w:sz="0" w:space="0" w:color="auto"/>
                                <w:right w:val="none" w:sz="0" w:space="0" w:color="auto"/>
                              </w:divBdr>
                              <w:divsChild>
                                <w:div w:id="713434017">
                                  <w:marLeft w:val="0"/>
                                  <w:marRight w:val="0"/>
                                  <w:marTop w:val="0"/>
                                  <w:marBottom w:val="0"/>
                                  <w:divBdr>
                                    <w:top w:val="none" w:sz="0" w:space="0" w:color="auto"/>
                                    <w:left w:val="none" w:sz="0" w:space="0" w:color="auto"/>
                                    <w:bottom w:val="none" w:sz="0" w:space="0" w:color="auto"/>
                                    <w:right w:val="none" w:sz="0" w:space="0" w:color="auto"/>
                                  </w:divBdr>
                                  <w:divsChild>
                                    <w:div w:id="1017732490">
                                      <w:marLeft w:val="0"/>
                                      <w:marRight w:val="0"/>
                                      <w:marTop w:val="0"/>
                                      <w:marBottom w:val="0"/>
                                      <w:divBdr>
                                        <w:top w:val="none" w:sz="0" w:space="0" w:color="auto"/>
                                        <w:left w:val="none" w:sz="0" w:space="0" w:color="auto"/>
                                        <w:bottom w:val="none" w:sz="0" w:space="0" w:color="auto"/>
                                        <w:right w:val="none" w:sz="0" w:space="0" w:color="auto"/>
                                      </w:divBdr>
                                      <w:divsChild>
                                        <w:div w:id="492068382">
                                          <w:marLeft w:val="0"/>
                                          <w:marRight w:val="0"/>
                                          <w:marTop w:val="0"/>
                                          <w:marBottom w:val="0"/>
                                          <w:divBdr>
                                            <w:top w:val="none" w:sz="0" w:space="0" w:color="auto"/>
                                            <w:left w:val="none" w:sz="0" w:space="0" w:color="auto"/>
                                            <w:bottom w:val="none" w:sz="0" w:space="0" w:color="auto"/>
                                            <w:right w:val="none" w:sz="0" w:space="0" w:color="auto"/>
                                          </w:divBdr>
                                          <w:divsChild>
                                            <w:div w:id="175384196">
                                              <w:marLeft w:val="0"/>
                                              <w:marRight w:val="0"/>
                                              <w:marTop w:val="0"/>
                                              <w:marBottom w:val="0"/>
                                              <w:divBdr>
                                                <w:top w:val="none" w:sz="0" w:space="0" w:color="auto"/>
                                                <w:left w:val="none" w:sz="0" w:space="0" w:color="auto"/>
                                                <w:bottom w:val="none" w:sz="0" w:space="0" w:color="auto"/>
                                                <w:right w:val="none" w:sz="0" w:space="0" w:color="auto"/>
                                              </w:divBdr>
                                              <w:divsChild>
                                                <w:div w:id="1418330422">
                                                  <w:marLeft w:val="0"/>
                                                  <w:marRight w:val="0"/>
                                                  <w:marTop w:val="0"/>
                                                  <w:marBottom w:val="0"/>
                                                  <w:divBdr>
                                                    <w:top w:val="none" w:sz="0" w:space="0" w:color="auto"/>
                                                    <w:left w:val="none" w:sz="0" w:space="0" w:color="auto"/>
                                                    <w:bottom w:val="none" w:sz="0" w:space="0" w:color="auto"/>
                                                    <w:right w:val="none" w:sz="0" w:space="0" w:color="auto"/>
                                                  </w:divBdr>
                                                  <w:divsChild>
                                                    <w:div w:id="772820042">
                                                      <w:marLeft w:val="0"/>
                                                      <w:marRight w:val="0"/>
                                                      <w:marTop w:val="0"/>
                                                      <w:marBottom w:val="0"/>
                                                      <w:divBdr>
                                                        <w:top w:val="none" w:sz="0" w:space="0" w:color="auto"/>
                                                        <w:left w:val="none" w:sz="0" w:space="0" w:color="auto"/>
                                                        <w:bottom w:val="none" w:sz="0" w:space="0" w:color="auto"/>
                                                        <w:right w:val="none" w:sz="0" w:space="0" w:color="auto"/>
                                                      </w:divBdr>
                                                      <w:divsChild>
                                                        <w:div w:id="129253482">
                                                          <w:marLeft w:val="0"/>
                                                          <w:marRight w:val="0"/>
                                                          <w:marTop w:val="0"/>
                                                          <w:marBottom w:val="0"/>
                                                          <w:divBdr>
                                                            <w:top w:val="none" w:sz="0" w:space="0" w:color="auto"/>
                                                            <w:left w:val="none" w:sz="0" w:space="0" w:color="auto"/>
                                                            <w:bottom w:val="none" w:sz="0" w:space="0" w:color="auto"/>
                                                            <w:right w:val="none" w:sz="0" w:space="0" w:color="auto"/>
                                                          </w:divBdr>
                                                          <w:divsChild>
                                                            <w:div w:id="124130409">
                                                              <w:marLeft w:val="0"/>
                                                              <w:marRight w:val="0"/>
                                                              <w:marTop w:val="0"/>
                                                              <w:marBottom w:val="0"/>
                                                              <w:divBdr>
                                                                <w:top w:val="none" w:sz="0" w:space="0" w:color="auto"/>
                                                                <w:left w:val="none" w:sz="0" w:space="0" w:color="auto"/>
                                                                <w:bottom w:val="none" w:sz="0" w:space="0" w:color="auto"/>
                                                                <w:right w:val="none" w:sz="0" w:space="0" w:color="auto"/>
                                                              </w:divBdr>
                                                              <w:divsChild>
                                                                <w:div w:id="1946427087">
                                                                  <w:marLeft w:val="0"/>
                                                                  <w:marRight w:val="0"/>
                                                                  <w:marTop w:val="0"/>
                                                                  <w:marBottom w:val="0"/>
                                                                  <w:divBdr>
                                                                    <w:top w:val="none" w:sz="0" w:space="0" w:color="auto"/>
                                                                    <w:left w:val="none" w:sz="0" w:space="0" w:color="auto"/>
                                                                    <w:bottom w:val="none" w:sz="0" w:space="0" w:color="auto"/>
                                                                    <w:right w:val="none" w:sz="0" w:space="0" w:color="auto"/>
                                                                  </w:divBdr>
                                                                  <w:divsChild>
                                                                    <w:div w:id="498082731">
                                                                      <w:marLeft w:val="0"/>
                                                                      <w:marRight w:val="0"/>
                                                                      <w:marTop w:val="0"/>
                                                                      <w:marBottom w:val="0"/>
                                                                      <w:divBdr>
                                                                        <w:top w:val="none" w:sz="0" w:space="0" w:color="auto"/>
                                                                        <w:left w:val="none" w:sz="0" w:space="0" w:color="auto"/>
                                                                        <w:bottom w:val="none" w:sz="0" w:space="0" w:color="auto"/>
                                                                        <w:right w:val="none" w:sz="0" w:space="0" w:color="auto"/>
                                                                      </w:divBdr>
                                                                      <w:divsChild>
                                                                        <w:div w:id="5527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mumbai.expprem@indianbank.co.in"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4E1E-4ACA-45B0-9007-D89559E0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6823</Words>
  <Characters>38897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ESTATE DEPT</dc:creator>
  <cp:lastModifiedBy>3296739</cp:lastModifiedBy>
  <cp:revision>3</cp:revision>
  <cp:lastPrinted>2020-01-16T14:18:00Z</cp:lastPrinted>
  <dcterms:created xsi:type="dcterms:W3CDTF">2020-01-18T10:51:00Z</dcterms:created>
  <dcterms:modified xsi:type="dcterms:W3CDTF">2020-01-18T11:04:00Z</dcterms:modified>
</cp:coreProperties>
</file>